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79A" w:rsidRPr="00736BE9" w:rsidRDefault="0008579A" w:rsidP="000857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09"/>
        <w:jc w:val="right"/>
        <w:rPr>
          <w:rFonts w:cs="Sylfaen"/>
          <w:b/>
          <w:bCs/>
          <w:i/>
          <w:u w:val="single"/>
          <w:lang w:val="ka-GE"/>
        </w:rPr>
      </w:pPr>
      <w:bookmarkStart w:id="0" w:name="_GoBack"/>
      <w:bookmarkEnd w:id="0"/>
      <w:r w:rsidRPr="00736BE9">
        <w:rPr>
          <w:rFonts w:cs="Sylfaen"/>
          <w:b/>
          <w:bCs/>
          <w:i/>
          <w:u w:val="single"/>
          <w:lang w:val="ka-GE"/>
        </w:rPr>
        <w:t>პროექტი</w:t>
      </w:r>
    </w:p>
    <w:p w:rsidR="0008579A" w:rsidRPr="0008579A" w:rsidRDefault="0008579A" w:rsidP="000857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09"/>
        <w:jc w:val="center"/>
        <w:rPr>
          <w:rFonts w:cs="Sylfaen"/>
          <w:b/>
          <w:bCs/>
          <w:lang w:val="ka-GE"/>
        </w:rPr>
      </w:pPr>
    </w:p>
    <w:p w:rsidR="00736BE9" w:rsidRDefault="00736BE9" w:rsidP="00E52A26">
      <w:pPr>
        <w:spacing w:line="240" w:lineRule="auto"/>
        <w:ind w:firstLine="709"/>
        <w:jc w:val="both"/>
        <w:rPr>
          <w:lang w:val="ka-GE"/>
        </w:rPr>
      </w:pPr>
    </w:p>
    <w:p w:rsidR="00736BE9" w:rsidRDefault="00736BE9" w:rsidP="00E52A26">
      <w:pPr>
        <w:spacing w:line="240" w:lineRule="auto"/>
        <w:ind w:firstLine="709"/>
        <w:jc w:val="both"/>
        <w:rPr>
          <w:lang w:val="ka-GE"/>
        </w:rPr>
      </w:pPr>
    </w:p>
    <w:p w:rsidR="00A36F21" w:rsidRPr="000B6DEB" w:rsidRDefault="00A36F21" w:rsidP="00A36F21">
      <w:pPr>
        <w:spacing w:line="240" w:lineRule="auto"/>
        <w:jc w:val="center"/>
        <w:rPr>
          <w:b/>
          <w:lang w:val="ka-GE"/>
        </w:rPr>
      </w:pPr>
      <w:r w:rsidRPr="000B6DEB">
        <w:rPr>
          <w:b/>
          <w:lang w:val="ka-GE"/>
        </w:rPr>
        <w:t>საქართველოს კანონი</w:t>
      </w:r>
    </w:p>
    <w:p w:rsidR="00A36F21" w:rsidRPr="000B6DEB" w:rsidRDefault="00A36F21" w:rsidP="00A36F21">
      <w:pPr>
        <w:spacing w:line="240" w:lineRule="auto"/>
        <w:jc w:val="center"/>
        <w:rPr>
          <w:b/>
          <w:lang w:val="ka-GE"/>
        </w:rPr>
      </w:pPr>
      <w:r w:rsidRPr="000B6DEB">
        <w:rPr>
          <w:b/>
          <w:lang w:val="ka-GE"/>
        </w:rPr>
        <w:t>„საჯარო სამსახურის შესახებ“ საქართველოს კანონში ცვლილების შეტანის თაობაზე</w:t>
      </w:r>
    </w:p>
    <w:p w:rsidR="00A36F21" w:rsidRPr="000B6DEB" w:rsidRDefault="00A36F21" w:rsidP="00A36F21">
      <w:pPr>
        <w:spacing w:line="240" w:lineRule="auto"/>
        <w:jc w:val="both"/>
        <w:rPr>
          <w:lang w:val="ka-GE"/>
        </w:rPr>
      </w:pPr>
    </w:p>
    <w:p w:rsidR="0008579A" w:rsidRPr="000B6DEB" w:rsidRDefault="00A36F21" w:rsidP="00E52A26">
      <w:pPr>
        <w:spacing w:line="240" w:lineRule="auto"/>
        <w:ind w:firstLine="709"/>
        <w:jc w:val="both"/>
        <w:rPr>
          <w:rFonts w:cs="Sylfaen"/>
          <w:lang w:val="ka-GE"/>
        </w:rPr>
      </w:pPr>
      <w:r w:rsidRPr="000B6DEB">
        <w:rPr>
          <w:b/>
          <w:lang w:val="ka-GE"/>
        </w:rPr>
        <w:t>მუხლი 1.</w:t>
      </w:r>
      <w:r w:rsidRPr="000B6DEB">
        <w:rPr>
          <w:lang w:val="ka-GE"/>
        </w:rPr>
        <w:t xml:space="preserve"> „საჯარო სამსახურის შესახებ“ საქართველოს </w:t>
      </w:r>
      <w:r w:rsidR="00A90626" w:rsidRPr="000B6DEB">
        <w:rPr>
          <w:lang w:val="ka-GE"/>
        </w:rPr>
        <w:t>კანონის</w:t>
      </w:r>
      <w:r w:rsidRPr="000B6DEB">
        <w:rPr>
          <w:lang w:val="ka-GE"/>
        </w:rPr>
        <w:t xml:space="preserve"> (საქართველოს საკანონმდებლო მაცნე (www.matsne.gov.ge), 11.11.2015, სარეგისტრაციო კოდი: 010320000.05.001.017921)  </w:t>
      </w:r>
      <w:r w:rsidR="009E3787" w:rsidRPr="000B6DEB">
        <w:rPr>
          <w:lang w:val="ka-GE"/>
        </w:rPr>
        <w:t>56</w:t>
      </w:r>
      <w:r w:rsidR="00E52A26" w:rsidRPr="000B6DEB">
        <w:rPr>
          <w:lang w:val="ka-GE"/>
        </w:rPr>
        <w:t>-ე</w:t>
      </w:r>
      <w:r w:rsidR="009E3787" w:rsidRPr="000B6DEB">
        <w:rPr>
          <w:lang w:val="ka-GE"/>
        </w:rPr>
        <w:t xml:space="preserve"> </w:t>
      </w:r>
      <w:r w:rsidR="0008579A" w:rsidRPr="000B6DEB">
        <w:rPr>
          <w:rFonts w:cs="Sylfaen"/>
          <w:lang w:val="ka-GE"/>
        </w:rPr>
        <w:t>მუხლს</w:t>
      </w:r>
      <w:r w:rsidR="0008579A" w:rsidRPr="000B6DEB">
        <w:rPr>
          <w:lang w:val="ka-GE"/>
        </w:rPr>
        <w:t xml:space="preserve"> </w:t>
      </w:r>
      <w:r w:rsidR="0008579A" w:rsidRPr="000B6DEB">
        <w:rPr>
          <w:rFonts w:cs="Sylfaen"/>
          <w:lang w:val="ka-GE"/>
        </w:rPr>
        <w:t>დაემატოს</w:t>
      </w:r>
      <w:r w:rsidR="0008579A" w:rsidRPr="000B6DEB">
        <w:rPr>
          <w:lang w:val="ka-GE"/>
        </w:rPr>
        <w:t xml:space="preserve"> </w:t>
      </w:r>
      <w:r w:rsidR="0008579A" w:rsidRPr="000B6DEB">
        <w:rPr>
          <w:rFonts w:cs="Sylfaen"/>
          <w:lang w:val="ka-GE"/>
        </w:rPr>
        <w:t>შემდეგი</w:t>
      </w:r>
      <w:r w:rsidR="0008579A" w:rsidRPr="000B6DEB">
        <w:rPr>
          <w:lang w:val="ka-GE"/>
        </w:rPr>
        <w:t xml:space="preserve"> </w:t>
      </w:r>
      <w:r w:rsidR="0008579A" w:rsidRPr="000B6DEB">
        <w:rPr>
          <w:rFonts w:cs="Sylfaen"/>
          <w:lang w:val="ka-GE"/>
        </w:rPr>
        <w:t>შინაარსის მე-</w:t>
      </w:r>
      <w:r w:rsidR="009E3787" w:rsidRPr="000B6DEB">
        <w:rPr>
          <w:rFonts w:cs="Sylfaen"/>
          <w:lang w:val="ka-GE"/>
        </w:rPr>
        <w:t xml:space="preserve">3 </w:t>
      </w:r>
      <w:r w:rsidR="0008579A" w:rsidRPr="000B6DEB">
        <w:rPr>
          <w:rFonts w:cs="Sylfaen"/>
          <w:lang w:val="ka-GE"/>
        </w:rPr>
        <w:t>პუნქტი</w:t>
      </w:r>
      <w:r w:rsidR="0008579A" w:rsidRPr="000B6DEB">
        <w:rPr>
          <w:lang w:val="ka-GE"/>
        </w:rPr>
        <w:t>:</w:t>
      </w:r>
    </w:p>
    <w:p w:rsidR="0008579A" w:rsidRPr="000B6DEB" w:rsidRDefault="00E52A26" w:rsidP="0057241F">
      <w:pPr>
        <w:spacing w:line="240" w:lineRule="auto"/>
        <w:ind w:firstLine="720"/>
        <w:jc w:val="both"/>
        <w:rPr>
          <w:lang w:val="ka-GE"/>
        </w:rPr>
      </w:pPr>
      <w:r w:rsidRPr="000B6DEB">
        <w:rPr>
          <w:lang w:val="ka-GE"/>
        </w:rPr>
        <w:t>„3</w:t>
      </w:r>
      <w:r w:rsidR="0008579A" w:rsidRPr="000B6DEB">
        <w:rPr>
          <w:lang w:val="ka-GE"/>
        </w:rPr>
        <w:t>. სამუშაო ადგილზე პირთა თანაბარი მოპყრობის პრინციპის დაცვის უზრუნველსაყოფად</w:t>
      </w:r>
      <w:r w:rsidR="00DA7A41" w:rsidRPr="000B6DEB">
        <w:rPr>
          <w:lang w:val="ka-GE"/>
        </w:rPr>
        <w:t>,</w:t>
      </w:r>
      <w:r w:rsidR="0008579A" w:rsidRPr="000B6DEB">
        <w:rPr>
          <w:lang w:val="ka-GE"/>
        </w:rPr>
        <w:t xml:space="preserve">  </w:t>
      </w:r>
      <w:r w:rsidR="00C81FF9" w:rsidRPr="000B6DEB">
        <w:rPr>
          <w:lang w:val="ka-GE"/>
        </w:rPr>
        <w:t>საჯარო დაწესებულება</w:t>
      </w:r>
      <w:r w:rsidR="0008579A" w:rsidRPr="000B6DEB">
        <w:rPr>
          <w:lang w:val="ka-GE"/>
        </w:rPr>
        <w:t xml:space="preserve"> ვალდებულია</w:t>
      </w:r>
      <w:r w:rsidR="00DA7A41" w:rsidRPr="000B6DEB">
        <w:rPr>
          <w:lang w:val="ka-GE"/>
        </w:rPr>
        <w:t>,</w:t>
      </w:r>
      <w:r w:rsidR="0008579A" w:rsidRPr="000B6DEB">
        <w:rPr>
          <w:lang w:val="ka-GE"/>
        </w:rPr>
        <w:t xml:space="preserve">  </w:t>
      </w:r>
      <w:r w:rsidR="00EF167B" w:rsidRPr="000B6DEB">
        <w:rPr>
          <w:lang w:val="ka-GE"/>
        </w:rPr>
        <w:t xml:space="preserve">მიიღოს ზომები დაწესებულებაში დასაქმებულ პირთა </w:t>
      </w:r>
      <w:r w:rsidR="0008579A" w:rsidRPr="000B6DEB">
        <w:rPr>
          <w:lang w:val="ka-GE"/>
        </w:rPr>
        <w:t xml:space="preserve">თანაბარი მოპყრობის </w:t>
      </w:r>
      <w:r w:rsidR="00A15E9E" w:rsidRPr="000B6DEB">
        <w:rPr>
          <w:lang w:val="ka-GE"/>
        </w:rPr>
        <w:t>მიზნით</w:t>
      </w:r>
      <w:r w:rsidR="00EF167B" w:rsidRPr="000B6DEB">
        <w:rPr>
          <w:lang w:val="ka-GE"/>
        </w:rPr>
        <w:t>, მათ შორის</w:t>
      </w:r>
      <w:r w:rsidR="00DA7A41" w:rsidRPr="000B6DEB">
        <w:rPr>
          <w:lang w:val="ka-GE"/>
        </w:rPr>
        <w:t>,</w:t>
      </w:r>
      <w:r w:rsidR="00EF167B" w:rsidRPr="000B6DEB">
        <w:rPr>
          <w:lang w:val="ka-GE"/>
        </w:rPr>
        <w:t xml:space="preserve"> ასახოს </w:t>
      </w:r>
      <w:r w:rsidR="0008579A" w:rsidRPr="000B6DEB">
        <w:rPr>
          <w:lang w:val="ka-GE"/>
        </w:rPr>
        <w:t>დისკრიმინაციის ამკრძალავი დებულებები შინაგანაწესში</w:t>
      </w:r>
      <w:r w:rsidR="00C81FF9" w:rsidRPr="000B6DEB">
        <w:rPr>
          <w:lang w:val="ka-GE"/>
        </w:rPr>
        <w:t xml:space="preserve"> </w:t>
      </w:r>
      <w:r w:rsidR="0008579A" w:rsidRPr="000B6DEB">
        <w:rPr>
          <w:lang w:val="ka-GE"/>
        </w:rPr>
        <w:t>და სხვ</w:t>
      </w:r>
      <w:r w:rsidR="009E3787" w:rsidRPr="000B6DEB">
        <w:rPr>
          <w:lang w:val="ka-GE"/>
        </w:rPr>
        <w:t>ა</w:t>
      </w:r>
      <w:r w:rsidR="0008579A" w:rsidRPr="000B6DEB">
        <w:rPr>
          <w:lang w:val="ka-GE"/>
        </w:rPr>
        <w:t xml:space="preserve"> დოკუმენტებში და უზრუნველყოს მათი შესრულება.</w:t>
      </w:r>
      <w:r w:rsidR="006B3986">
        <w:rPr>
          <w:lang w:val="ka-GE"/>
        </w:rPr>
        <w:t>“.</w:t>
      </w:r>
    </w:p>
    <w:p w:rsidR="0057241F" w:rsidRPr="000B6DEB" w:rsidRDefault="0057241F" w:rsidP="0057241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20"/>
        <w:jc w:val="both"/>
        <w:rPr>
          <w:rFonts w:cs="Sylfaen"/>
          <w:lang w:val="ka-GE"/>
        </w:rPr>
      </w:pPr>
      <w:r w:rsidRPr="000B6DEB">
        <w:rPr>
          <w:rFonts w:cs="Sylfaen"/>
          <w:b/>
          <w:bCs/>
          <w:lang w:val="ka-GE"/>
        </w:rPr>
        <w:t>მუხლი 2</w:t>
      </w:r>
    </w:p>
    <w:p w:rsidR="0057241F" w:rsidRPr="000B6DEB" w:rsidRDefault="0057241F" w:rsidP="0057241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0" w:line="240" w:lineRule="auto"/>
        <w:ind w:firstLine="720"/>
        <w:jc w:val="both"/>
        <w:rPr>
          <w:rFonts w:cs="Sylfaen"/>
          <w:bCs/>
          <w:lang w:val="ka-GE"/>
        </w:rPr>
      </w:pPr>
      <w:r w:rsidRPr="000B6DEB">
        <w:rPr>
          <w:rFonts w:cs="Sylfaen"/>
          <w:bCs/>
          <w:lang w:val="ka-GE"/>
        </w:rPr>
        <w:t>ეს კანონი</w:t>
      </w:r>
      <w:r w:rsidR="00E52A26" w:rsidRPr="000B6DEB">
        <w:rPr>
          <w:rFonts w:cs="Sylfaen"/>
          <w:bCs/>
          <w:lang w:val="ka-GE"/>
        </w:rPr>
        <w:t xml:space="preserve"> </w:t>
      </w:r>
      <w:r w:rsidRPr="000B6DEB">
        <w:rPr>
          <w:rFonts w:cs="Sylfaen"/>
          <w:bCs/>
          <w:lang w:val="ka-GE"/>
        </w:rPr>
        <w:t>ამოქმედდეს გამოქვეყნებისთანავე.</w:t>
      </w:r>
    </w:p>
    <w:p w:rsidR="0057241F" w:rsidRPr="000B6DEB" w:rsidRDefault="0057241F" w:rsidP="0057241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cs="Sylfaen"/>
          <w:bCs/>
          <w:lang w:val="ka-GE"/>
        </w:rPr>
      </w:pPr>
      <w:r w:rsidRPr="000B6DEB">
        <w:rPr>
          <w:rFonts w:cs="Sylfaen"/>
          <w:bCs/>
          <w:lang w:val="ka-GE"/>
        </w:rPr>
        <w:tab/>
      </w:r>
    </w:p>
    <w:p w:rsidR="0057241F" w:rsidRPr="000B6DEB" w:rsidRDefault="0057241F" w:rsidP="0057241F">
      <w:pPr>
        <w:spacing w:line="240" w:lineRule="auto"/>
        <w:rPr>
          <w:lang w:val="ka-GE"/>
        </w:rPr>
      </w:pPr>
    </w:p>
    <w:p w:rsidR="0057241F" w:rsidRPr="000B6DEB" w:rsidRDefault="0057241F" w:rsidP="0057241F">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Sylfaen"/>
          <w:b/>
          <w:bCs/>
          <w:i/>
          <w:lang w:val="ka-GE"/>
        </w:rPr>
      </w:pPr>
      <w:r w:rsidRPr="000B6DEB">
        <w:rPr>
          <w:rFonts w:cs="Sylfaen"/>
          <w:b/>
          <w:bCs/>
          <w:lang w:val="ka-GE"/>
        </w:rPr>
        <w:t xml:space="preserve">     საქართველოს პრეზიდენტი                                               </w:t>
      </w:r>
      <w:r w:rsidRPr="000B6DEB">
        <w:rPr>
          <w:rFonts w:cs="Sylfaen"/>
          <w:b/>
          <w:bCs/>
          <w:i/>
          <w:lang w:val="ka-GE"/>
        </w:rPr>
        <w:t>გიორგი მარგველაშვილი</w:t>
      </w:r>
    </w:p>
    <w:p w:rsidR="006E473B" w:rsidRPr="000B6DEB" w:rsidRDefault="006E473B" w:rsidP="0057241F">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Sylfaen"/>
          <w:b/>
          <w:bCs/>
          <w:i/>
          <w:lang w:val="ka-GE"/>
        </w:rPr>
      </w:pPr>
    </w:p>
    <w:p w:rsidR="006E473B" w:rsidRPr="000B6DEB" w:rsidRDefault="006E473B" w:rsidP="0057241F">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Sylfaen"/>
          <w:b/>
          <w:bCs/>
          <w:i/>
          <w:lang w:val="ka-GE"/>
        </w:rPr>
      </w:pPr>
    </w:p>
    <w:p w:rsidR="006E473B" w:rsidRPr="000B6DEB" w:rsidRDefault="006E473B" w:rsidP="0057241F">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Sylfaen"/>
          <w:b/>
          <w:bCs/>
          <w:i/>
          <w:lang w:val="ka-GE"/>
        </w:rPr>
      </w:pPr>
    </w:p>
    <w:p w:rsidR="006E473B" w:rsidRPr="000B6DEB" w:rsidRDefault="006E473B" w:rsidP="0057241F">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Sylfaen"/>
          <w:b/>
          <w:bCs/>
          <w:i/>
          <w:lang w:val="ka-GE"/>
        </w:rPr>
      </w:pPr>
    </w:p>
    <w:p w:rsidR="006E473B" w:rsidRPr="000B6DEB" w:rsidRDefault="006E473B" w:rsidP="0057241F">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Sylfaen"/>
          <w:b/>
          <w:bCs/>
          <w:i/>
          <w:lang w:val="ka-GE"/>
        </w:rPr>
      </w:pPr>
    </w:p>
    <w:p w:rsidR="006E473B" w:rsidRDefault="006E473B" w:rsidP="0057241F">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Sylfaen"/>
          <w:b/>
          <w:bCs/>
          <w:i/>
          <w:lang w:val="ka-GE"/>
        </w:rPr>
      </w:pPr>
    </w:p>
    <w:p w:rsidR="006E473B" w:rsidRDefault="006E473B" w:rsidP="0057241F">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Sylfaen"/>
          <w:b/>
          <w:bCs/>
          <w:i/>
          <w:lang w:val="ka-GE"/>
        </w:rPr>
      </w:pPr>
    </w:p>
    <w:p w:rsidR="006E473B" w:rsidRDefault="006E473B" w:rsidP="0057241F">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Sylfaen"/>
          <w:b/>
          <w:bCs/>
          <w:i/>
          <w:lang w:val="ka-GE"/>
        </w:rPr>
      </w:pPr>
    </w:p>
    <w:p w:rsidR="006E473B" w:rsidRDefault="006E473B" w:rsidP="0057241F">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Sylfaen"/>
          <w:b/>
          <w:bCs/>
          <w:i/>
          <w:lang w:val="ka-GE"/>
        </w:rPr>
      </w:pPr>
    </w:p>
    <w:p w:rsidR="006E473B" w:rsidRDefault="006E473B" w:rsidP="0057241F">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Sylfaen"/>
          <w:b/>
          <w:bCs/>
          <w:i/>
          <w:lang w:val="ka-GE"/>
        </w:rPr>
      </w:pPr>
    </w:p>
    <w:p w:rsidR="00EB3BE9" w:rsidRDefault="00EB3BE9" w:rsidP="0057241F">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Sylfaen"/>
          <w:b/>
          <w:bCs/>
          <w:i/>
          <w:lang w:val="ka-GE"/>
        </w:rPr>
      </w:pPr>
    </w:p>
    <w:p w:rsidR="00EB3BE9" w:rsidRDefault="00EB3BE9" w:rsidP="0057241F">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Sylfaen"/>
          <w:b/>
          <w:bCs/>
          <w:i/>
          <w:lang w:val="ka-GE"/>
        </w:rPr>
      </w:pPr>
    </w:p>
    <w:p w:rsidR="00EB3BE9" w:rsidRDefault="00EB3BE9" w:rsidP="0057241F">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Sylfaen"/>
          <w:b/>
          <w:bCs/>
          <w:i/>
          <w:lang w:val="ka-GE"/>
        </w:rPr>
      </w:pPr>
    </w:p>
    <w:p w:rsidR="00EB3BE9" w:rsidRDefault="00EB3BE9" w:rsidP="0057241F">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Sylfaen"/>
          <w:b/>
          <w:bCs/>
          <w:i/>
          <w:lang w:val="ka-GE"/>
        </w:rPr>
      </w:pPr>
    </w:p>
    <w:p w:rsidR="00EB3BE9" w:rsidRDefault="00EB3BE9" w:rsidP="0057241F">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Sylfaen"/>
          <w:b/>
          <w:bCs/>
          <w:i/>
          <w:lang w:val="ka-GE"/>
        </w:rPr>
      </w:pPr>
    </w:p>
    <w:p w:rsidR="00EB3BE9" w:rsidRDefault="00EB3BE9" w:rsidP="0057241F">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Sylfaen"/>
          <w:b/>
          <w:bCs/>
          <w:i/>
          <w:lang w:val="ka-GE"/>
        </w:rPr>
      </w:pPr>
    </w:p>
    <w:p w:rsidR="00EB3BE9" w:rsidRDefault="00EB3BE9" w:rsidP="0057241F">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Sylfaen"/>
          <w:b/>
          <w:bCs/>
          <w:i/>
          <w:lang w:val="ka-GE"/>
        </w:rPr>
      </w:pPr>
    </w:p>
    <w:p w:rsidR="00EB3BE9" w:rsidRPr="00A15E9E" w:rsidRDefault="00EB3BE9" w:rsidP="0057241F">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Sylfaen"/>
          <w:b/>
          <w:bCs/>
          <w:i/>
        </w:rPr>
      </w:pPr>
    </w:p>
    <w:p w:rsidR="006E473B" w:rsidRDefault="006E473B" w:rsidP="0057241F">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Sylfaen"/>
          <w:b/>
          <w:bCs/>
          <w:i/>
          <w:lang w:val="ka-GE"/>
        </w:rPr>
      </w:pPr>
    </w:p>
    <w:p w:rsidR="006E473B" w:rsidRDefault="006E473B" w:rsidP="0057241F">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Sylfaen"/>
          <w:b/>
          <w:bCs/>
          <w:i/>
          <w:lang w:val="ka-GE"/>
        </w:rPr>
      </w:pPr>
    </w:p>
    <w:p w:rsidR="00E52A26" w:rsidRDefault="00E52A26" w:rsidP="002F460B">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hanging="567"/>
        <w:jc w:val="both"/>
        <w:rPr>
          <w:rFonts w:cs="Sylfaen"/>
          <w:b/>
          <w:bCs/>
          <w:i/>
          <w:lang w:val="ka-GE"/>
        </w:rPr>
      </w:pPr>
    </w:p>
    <w:p w:rsidR="00C50459" w:rsidRPr="00DA7A41" w:rsidRDefault="00C50459" w:rsidP="002F460B">
      <w:pPr>
        <w:spacing w:after="0" w:line="240" w:lineRule="auto"/>
        <w:ind w:hanging="567"/>
        <w:jc w:val="center"/>
        <w:rPr>
          <w:rFonts w:cs="Sylfaen"/>
          <w:b/>
          <w:lang w:val="ka-GE"/>
        </w:rPr>
      </w:pPr>
    </w:p>
    <w:p w:rsidR="006E473B" w:rsidRDefault="006E473B" w:rsidP="002F460B">
      <w:pPr>
        <w:spacing w:after="0" w:line="240" w:lineRule="auto"/>
        <w:ind w:hanging="567"/>
        <w:jc w:val="center"/>
        <w:rPr>
          <w:rFonts w:cs="Sylfaen"/>
          <w:b/>
          <w:lang w:val="ka-GE"/>
        </w:rPr>
      </w:pPr>
      <w:r w:rsidRPr="00695250">
        <w:rPr>
          <w:rFonts w:cs="Sylfaen"/>
          <w:b/>
          <w:lang w:val="ka-GE"/>
        </w:rPr>
        <w:t>განმარტებითი</w:t>
      </w:r>
      <w:r w:rsidR="00915D72">
        <w:rPr>
          <w:rFonts w:cs="Sylfaen"/>
          <w:b/>
          <w:lang w:val="ka-GE"/>
        </w:rPr>
        <w:t xml:space="preserve"> </w:t>
      </w:r>
      <w:r w:rsidRPr="00695250">
        <w:rPr>
          <w:rFonts w:cs="Sylfaen"/>
          <w:b/>
          <w:lang w:val="ka-GE"/>
        </w:rPr>
        <w:t>ბარათი</w:t>
      </w:r>
    </w:p>
    <w:p w:rsidR="001E6744" w:rsidRPr="00DA7A41" w:rsidRDefault="001E6744" w:rsidP="002F460B">
      <w:pPr>
        <w:spacing w:after="0" w:line="240" w:lineRule="auto"/>
        <w:ind w:hanging="567"/>
        <w:jc w:val="center"/>
        <w:rPr>
          <w:rFonts w:cs="Sylfaen"/>
          <w:b/>
          <w:lang w:val="ka-GE"/>
        </w:rPr>
      </w:pPr>
      <w:r>
        <w:rPr>
          <w:rFonts w:cs="Sylfaen"/>
          <w:b/>
          <w:lang w:val="ka-GE"/>
        </w:rPr>
        <w:t>საქართველოს კანონის პროექტზე</w:t>
      </w:r>
    </w:p>
    <w:p w:rsidR="006E473B" w:rsidRPr="00EF24F0" w:rsidRDefault="006E473B" w:rsidP="002F460B">
      <w:pPr>
        <w:spacing w:after="0" w:line="240" w:lineRule="auto"/>
        <w:ind w:hanging="567"/>
        <w:jc w:val="center"/>
        <w:rPr>
          <w:lang w:val="ka-GE"/>
        </w:rPr>
      </w:pPr>
    </w:p>
    <w:p w:rsidR="006E473B" w:rsidRPr="00695250" w:rsidRDefault="00282CD1" w:rsidP="00C67A8F">
      <w:pPr>
        <w:spacing w:line="240" w:lineRule="auto"/>
        <w:ind w:hanging="567"/>
        <w:jc w:val="center"/>
        <w:rPr>
          <w:rFonts w:cs="Sylfaen"/>
          <w:b/>
          <w:lang w:val="ka-GE"/>
        </w:rPr>
      </w:pPr>
      <w:r>
        <w:rPr>
          <w:b/>
          <w:lang w:val="ka-GE"/>
        </w:rPr>
        <w:t>„</w:t>
      </w:r>
      <w:r w:rsidRPr="0008579A">
        <w:rPr>
          <w:b/>
          <w:lang w:val="ka-GE"/>
        </w:rPr>
        <w:t>საჯარო სამსახურის შესახებ</w:t>
      </w:r>
      <w:r>
        <w:rPr>
          <w:b/>
          <w:lang w:val="ka-GE"/>
        </w:rPr>
        <w:t>“</w:t>
      </w:r>
      <w:r w:rsidR="00C67A8F">
        <w:rPr>
          <w:b/>
          <w:lang w:val="ka-GE"/>
        </w:rPr>
        <w:t xml:space="preserve"> საქართველოს კანონში</w:t>
      </w:r>
      <w:r w:rsidRPr="0008579A">
        <w:rPr>
          <w:b/>
          <w:lang w:val="ka-GE"/>
        </w:rPr>
        <w:t xml:space="preserve"> ცვლილების შეტანის თაობაზე</w:t>
      </w:r>
      <w:r w:rsidR="00C67A8F">
        <w:rPr>
          <w:b/>
          <w:lang w:val="ka-GE"/>
        </w:rPr>
        <w:t xml:space="preserve">“ </w:t>
      </w:r>
      <w:r>
        <w:rPr>
          <w:b/>
        </w:rPr>
        <w:t xml:space="preserve"> </w:t>
      </w:r>
    </w:p>
    <w:p w:rsidR="002F460B" w:rsidRDefault="002F460B" w:rsidP="006E473B">
      <w:pPr>
        <w:spacing w:after="0" w:line="240" w:lineRule="auto"/>
        <w:ind w:firstLine="709"/>
        <w:jc w:val="both"/>
        <w:rPr>
          <w:rFonts w:cs="Sylfaen"/>
          <w:b/>
          <w:lang w:val="ka-GE"/>
        </w:rPr>
      </w:pPr>
    </w:p>
    <w:p w:rsidR="006E473B" w:rsidRPr="00EF24F0" w:rsidRDefault="006E473B" w:rsidP="006E473B">
      <w:pPr>
        <w:spacing w:after="0" w:line="240" w:lineRule="auto"/>
        <w:ind w:firstLine="709"/>
        <w:jc w:val="both"/>
        <w:rPr>
          <w:lang w:val="ka-GE"/>
        </w:rPr>
      </w:pPr>
      <w:r w:rsidRPr="00EF24F0">
        <w:rPr>
          <w:rFonts w:cs="Sylfaen"/>
          <w:b/>
          <w:lang w:val="ka-GE"/>
        </w:rPr>
        <w:t xml:space="preserve"> </w:t>
      </w:r>
      <w:r w:rsidRPr="00695250">
        <w:rPr>
          <w:rFonts w:cs="Sylfaen"/>
          <w:b/>
          <w:lang w:val="ka-GE"/>
        </w:rPr>
        <w:t>ა</w:t>
      </w:r>
      <w:r w:rsidRPr="00695250">
        <w:rPr>
          <w:rFonts w:cs="AcadNusx"/>
          <w:b/>
          <w:lang w:val="ka-GE"/>
        </w:rPr>
        <w:t xml:space="preserve">) </w:t>
      </w:r>
      <w:r w:rsidRPr="00695250">
        <w:rPr>
          <w:rFonts w:cs="Sylfaen"/>
          <w:b/>
          <w:lang w:val="ka-GE"/>
        </w:rPr>
        <w:t>ზოგადი</w:t>
      </w:r>
      <w:r w:rsidRPr="00EF24F0">
        <w:rPr>
          <w:rFonts w:cs="Sylfaen"/>
          <w:b/>
          <w:lang w:val="ka-GE"/>
        </w:rPr>
        <w:t xml:space="preserve"> </w:t>
      </w:r>
      <w:r w:rsidRPr="00695250">
        <w:rPr>
          <w:rFonts w:cs="Sylfaen"/>
          <w:b/>
          <w:lang w:val="ka-GE"/>
        </w:rPr>
        <w:t>ინფორმაცია</w:t>
      </w:r>
      <w:r w:rsidRPr="00EF24F0">
        <w:rPr>
          <w:rFonts w:cs="Sylfaen"/>
          <w:b/>
          <w:lang w:val="ka-GE"/>
        </w:rPr>
        <w:t xml:space="preserve"> </w:t>
      </w:r>
      <w:r w:rsidRPr="00695250">
        <w:rPr>
          <w:rFonts w:cs="Sylfaen"/>
          <w:b/>
          <w:lang w:val="ka-GE"/>
        </w:rPr>
        <w:t>კანონპროექტის</w:t>
      </w:r>
      <w:r w:rsidRPr="00EF24F0">
        <w:rPr>
          <w:rFonts w:cs="Sylfaen"/>
          <w:b/>
          <w:lang w:val="ka-GE"/>
        </w:rPr>
        <w:t xml:space="preserve"> </w:t>
      </w:r>
      <w:r w:rsidRPr="00695250">
        <w:rPr>
          <w:rFonts w:cs="Sylfaen"/>
          <w:b/>
          <w:lang w:val="ka-GE"/>
        </w:rPr>
        <w:t>შესახებ</w:t>
      </w:r>
      <w:r w:rsidRPr="00695250">
        <w:rPr>
          <w:rFonts w:cs="AcadNusx"/>
          <w:b/>
          <w:lang w:val="ka-GE"/>
        </w:rPr>
        <w:t>:</w:t>
      </w:r>
    </w:p>
    <w:p w:rsidR="006E473B" w:rsidRPr="00EF24F0" w:rsidRDefault="006E473B" w:rsidP="006E473B">
      <w:pPr>
        <w:spacing w:after="0" w:line="240" w:lineRule="auto"/>
        <w:ind w:firstLine="709"/>
        <w:jc w:val="both"/>
        <w:rPr>
          <w:rFonts w:cs="Sylfaen"/>
          <w:b/>
          <w:lang w:val="ka-GE"/>
        </w:rPr>
      </w:pPr>
      <w:r w:rsidRPr="00695250">
        <w:rPr>
          <w:rFonts w:cs="Sylfaen"/>
          <w:b/>
          <w:lang w:val="ka-GE"/>
        </w:rPr>
        <w:t>ა</w:t>
      </w:r>
      <w:r w:rsidRPr="00695250">
        <w:rPr>
          <w:rFonts w:cs="AcadNusx"/>
          <w:b/>
          <w:lang w:val="ka-GE"/>
        </w:rPr>
        <w:t>.</w:t>
      </w:r>
      <w:r w:rsidRPr="00695250">
        <w:rPr>
          <w:rFonts w:cs="Sylfaen"/>
          <w:b/>
          <w:lang w:val="ka-GE"/>
        </w:rPr>
        <w:t>ა</w:t>
      </w:r>
      <w:r w:rsidRPr="00695250">
        <w:rPr>
          <w:rFonts w:cs="AcadNusx"/>
          <w:b/>
          <w:lang w:val="ka-GE"/>
        </w:rPr>
        <w:t xml:space="preserve">) </w:t>
      </w:r>
      <w:r w:rsidRPr="00695250">
        <w:rPr>
          <w:rFonts w:cs="Sylfaen"/>
          <w:b/>
          <w:lang w:val="ka-GE"/>
        </w:rPr>
        <w:t>კანონპროექტის</w:t>
      </w:r>
      <w:r w:rsidRPr="00EF24F0">
        <w:rPr>
          <w:rFonts w:cs="Sylfaen"/>
          <w:b/>
          <w:lang w:val="ka-GE"/>
        </w:rPr>
        <w:t xml:space="preserve"> </w:t>
      </w:r>
      <w:r w:rsidRPr="00695250">
        <w:rPr>
          <w:rFonts w:cs="Sylfaen"/>
          <w:b/>
          <w:lang w:val="ka-GE"/>
        </w:rPr>
        <w:t>მიღების</w:t>
      </w:r>
      <w:r w:rsidRPr="00EF24F0">
        <w:rPr>
          <w:rFonts w:cs="Sylfaen"/>
          <w:b/>
          <w:lang w:val="ka-GE"/>
        </w:rPr>
        <w:t xml:space="preserve"> </w:t>
      </w:r>
      <w:r w:rsidRPr="00695250">
        <w:rPr>
          <w:rFonts w:cs="Sylfaen"/>
          <w:b/>
          <w:lang w:val="ka-GE"/>
        </w:rPr>
        <w:t>მიზეზი</w:t>
      </w:r>
      <w:r w:rsidR="00540734">
        <w:rPr>
          <w:rFonts w:cs="Sylfaen"/>
          <w:b/>
          <w:lang w:val="ka-GE"/>
        </w:rPr>
        <w:t>:</w:t>
      </w:r>
    </w:p>
    <w:p w:rsidR="006E473B" w:rsidRPr="00532649" w:rsidRDefault="006E473B" w:rsidP="006E473B">
      <w:pPr>
        <w:spacing w:after="0" w:line="240" w:lineRule="auto"/>
        <w:ind w:firstLine="709"/>
        <w:jc w:val="both"/>
        <w:rPr>
          <w:lang w:val="ka-GE"/>
        </w:rPr>
      </w:pPr>
      <w:r w:rsidRPr="00532649">
        <w:rPr>
          <w:lang w:val="ka-GE"/>
        </w:rPr>
        <w:t xml:space="preserve">კანონპროექტის მომზადება განპირობებულია პირთა თანასწორუფლებიანობის დაცვის </w:t>
      </w:r>
      <w:r>
        <w:rPr>
          <w:lang w:val="ka-GE"/>
        </w:rPr>
        <w:t xml:space="preserve">ხარისხის </w:t>
      </w:r>
      <w:r w:rsidRPr="00532649">
        <w:rPr>
          <w:lang w:val="ka-GE"/>
        </w:rPr>
        <w:t>გაუმჯობესებით.</w:t>
      </w:r>
    </w:p>
    <w:p w:rsidR="006E473B" w:rsidRDefault="006E473B" w:rsidP="006E473B">
      <w:pPr>
        <w:spacing w:after="0" w:line="240" w:lineRule="auto"/>
        <w:ind w:firstLine="709"/>
        <w:jc w:val="both"/>
        <w:rPr>
          <w:lang w:val="ka-GE"/>
        </w:rPr>
      </w:pPr>
      <w:r>
        <w:rPr>
          <w:lang w:val="ka-GE"/>
        </w:rPr>
        <w:t>ადამიანის ძირითადი</w:t>
      </w:r>
      <w:r w:rsidRPr="00532649">
        <w:rPr>
          <w:lang w:val="ka-GE"/>
        </w:rPr>
        <w:t xml:space="preserve"> უფლებების საკანონმდებლო მექანიზმებით დაცვის საკითხები შეადგენს „ერთის მხრივ, ევროკავშირს და ევროპის ატომური ენერგიის გაერთიანებას და მათ წევრ სახელმწიფოებსა და მეორეს მხრივ, საქართველოს შორის ასოცირების შესახებ შეთანხმების“ მნიშვნელოვან ნაწილს. აღნიშნული შეთანხმებით საქართველომ აიღო ვალდებულება დაუახლოვოს საქართველოს კანონმდებლობა ევროკავშირის კანონმდებლობას. ასოცირების შეთანხმების XXX-ე დანართი - დასაქმება, სოციალური პოლიტიკა და თანაბარი შესაძლებლობები - მოიცავს შრომის უფლებების ყველა მიმართულებას.  ამ მხრივ აღსანიშნავია, 2000 წლის 29 ივნისის საბჭოს 2000/43/EC დირექტივა, რომელიც უზრუნველყოფს რასობრივი თუ ეთნიკური წარმომავლობის მიუხედავად პირთა თანაბარი მოპყრობის პრინციპის განხორციელებას და 2000 წლის 27 ნოემბრის საბჭოს 2000/78/EC დირექტივა, რომელიც დასაქმებისა და შრომითი საქმიანობის საკითხებთან მიმართებით აყალიბებს თანაბარი მოპყრობის ზოგად სტრუქტურას. ზემოაღნიშნული დირექტივები </w:t>
      </w:r>
      <w:r>
        <w:rPr>
          <w:lang w:val="ka-GE"/>
        </w:rPr>
        <w:t xml:space="preserve">სხვა საკითხებთან ერთად </w:t>
      </w:r>
      <w:r w:rsidRPr="00532649">
        <w:rPr>
          <w:lang w:val="ka-GE"/>
        </w:rPr>
        <w:t>ითვალისწინებს სახელმწიფოს ვალდებულებას, პირთა თანასწორუფლებიანობის დაცვის მიზნით, განსაზღვრონ შესაბამისი პასუხისმგებელი უწყებები და დააწესონ სანქციები დარღვევების აღმოჩენისას. დასახელებული დირექტივების დებულებები უნდა შესრულდეს  ასოცირების შეთანხმების ძალაში შესვლიდან სამი წლის ვადაში.</w:t>
      </w:r>
    </w:p>
    <w:p w:rsidR="006E473B" w:rsidRDefault="006E473B" w:rsidP="006E473B">
      <w:pPr>
        <w:spacing w:after="0" w:line="240" w:lineRule="auto"/>
        <w:ind w:firstLine="709"/>
        <w:jc w:val="both"/>
        <w:rPr>
          <w:lang w:val="ka-GE"/>
        </w:rPr>
      </w:pPr>
    </w:p>
    <w:p w:rsidR="006E473B" w:rsidRPr="00EF24F0" w:rsidRDefault="006E473B" w:rsidP="006E473B">
      <w:pPr>
        <w:spacing w:after="0" w:line="240" w:lineRule="auto"/>
        <w:ind w:firstLine="709"/>
        <w:jc w:val="both"/>
        <w:rPr>
          <w:lang w:val="ka-GE"/>
        </w:rPr>
      </w:pPr>
      <w:r w:rsidRPr="00695250">
        <w:rPr>
          <w:rFonts w:cs="Sylfaen"/>
          <w:b/>
          <w:lang w:val="ka-GE"/>
        </w:rPr>
        <w:t>ა</w:t>
      </w:r>
      <w:r w:rsidRPr="00695250">
        <w:rPr>
          <w:rFonts w:cs="AcadNusx"/>
          <w:b/>
          <w:lang w:val="ka-GE"/>
        </w:rPr>
        <w:t>.</w:t>
      </w:r>
      <w:r w:rsidRPr="00695250">
        <w:rPr>
          <w:rFonts w:cs="Sylfaen"/>
          <w:b/>
          <w:lang w:val="ka-GE"/>
        </w:rPr>
        <w:t>ბ</w:t>
      </w:r>
      <w:r w:rsidRPr="00695250">
        <w:rPr>
          <w:rFonts w:cs="AcadNusx"/>
          <w:b/>
          <w:lang w:val="ka-GE"/>
        </w:rPr>
        <w:t xml:space="preserve">) </w:t>
      </w:r>
      <w:r w:rsidRPr="00695250">
        <w:rPr>
          <w:rFonts w:cs="Sylfaen"/>
          <w:b/>
          <w:lang w:val="ka-GE"/>
        </w:rPr>
        <w:t>კანონპროექტის</w:t>
      </w:r>
      <w:r w:rsidRPr="00EF24F0">
        <w:rPr>
          <w:rFonts w:cs="Sylfaen"/>
          <w:b/>
          <w:lang w:val="ka-GE"/>
        </w:rPr>
        <w:t xml:space="preserve"> </w:t>
      </w:r>
      <w:r w:rsidRPr="00695250">
        <w:rPr>
          <w:rFonts w:cs="Sylfaen"/>
          <w:b/>
          <w:lang w:val="ka-GE"/>
        </w:rPr>
        <w:t>მიზანი</w:t>
      </w:r>
      <w:r w:rsidR="00540734">
        <w:rPr>
          <w:rFonts w:cs="Sylfaen"/>
          <w:b/>
          <w:lang w:val="ka-GE"/>
        </w:rPr>
        <w:t>:</w:t>
      </w:r>
    </w:p>
    <w:p w:rsidR="006E473B" w:rsidRDefault="006E473B" w:rsidP="006E473B">
      <w:pPr>
        <w:spacing w:line="240" w:lineRule="auto"/>
        <w:ind w:firstLine="709"/>
        <w:jc w:val="both"/>
        <w:rPr>
          <w:lang w:val="ka-GE"/>
        </w:rPr>
      </w:pPr>
      <w:r w:rsidRPr="00EF24F0">
        <w:rPr>
          <w:lang w:val="ka-GE"/>
        </w:rPr>
        <w:t xml:space="preserve">კანონპროექტის მიზანია, ხელი შეუწყოს </w:t>
      </w:r>
      <w:r>
        <w:rPr>
          <w:lang w:val="ka-GE"/>
        </w:rPr>
        <w:t>პირთა</w:t>
      </w:r>
      <w:r w:rsidRPr="00EF24F0">
        <w:rPr>
          <w:lang w:val="ka-GE"/>
        </w:rPr>
        <w:t xml:space="preserve"> </w:t>
      </w:r>
      <w:r>
        <w:rPr>
          <w:lang w:val="ka-GE"/>
        </w:rPr>
        <w:t>თანასწორუფლებიანობის დაცვასა და დისკრიმინაციული შემთხვევების თავიდან აცილებას.</w:t>
      </w:r>
    </w:p>
    <w:p w:rsidR="006E473B" w:rsidRPr="00532649" w:rsidRDefault="006E473B" w:rsidP="006E473B">
      <w:pPr>
        <w:spacing w:line="240" w:lineRule="auto"/>
        <w:ind w:firstLine="709"/>
        <w:jc w:val="both"/>
        <w:rPr>
          <w:lang w:val="ka-GE"/>
        </w:rPr>
      </w:pPr>
      <w:r w:rsidRPr="00695250">
        <w:rPr>
          <w:rFonts w:cs="Sylfaen"/>
          <w:b/>
          <w:lang w:val="ka-GE"/>
        </w:rPr>
        <w:t>ა</w:t>
      </w:r>
      <w:r w:rsidRPr="00695250">
        <w:rPr>
          <w:rFonts w:cs="AcadNusx"/>
          <w:b/>
          <w:lang w:val="ka-GE"/>
        </w:rPr>
        <w:t>.</w:t>
      </w:r>
      <w:r w:rsidRPr="00695250">
        <w:rPr>
          <w:rFonts w:cs="Sylfaen"/>
          <w:b/>
          <w:lang w:val="ka-GE"/>
        </w:rPr>
        <w:t>გ</w:t>
      </w:r>
      <w:r w:rsidRPr="00695250">
        <w:rPr>
          <w:rFonts w:cs="AcadNusx"/>
          <w:b/>
          <w:lang w:val="ka-GE"/>
        </w:rPr>
        <w:t xml:space="preserve">) </w:t>
      </w:r>
      <w:r w:rsidRPr="00695250">
        <w:rPr>
          <w:rFonts w:cs="Sylfaen"/>
          <w:b/>
          <w:lang w:val="ka-GE"/>
        </w:rPr>
        <w:t>კანონპროექტის</w:t>
      </w:r>
      <w:r w:rsidRPr="00EF24F0">
        <w:rPr>
          <w:rFonts w:cs="Sylfaen"/>
          <w:b/>
          <w:lang w:val="ka-GE"/>
        </w:rPr>
        <w:t xml:space="preserve"> </w:t>
      </w:r>
      <w:r w:rsidRPr="00695250">
        <w:rPr>
          <w:rFonts w:cs="Sylfaen"/>
          <w:b/>
          <w:lang w:val="ka-GE"/>
        </w:rPr>
        <w:t>ძირითადი</w:t>
      </w:r>
      <w:r w:rsidRPr="00EF24F0">
        <w:rPr>
          <w:rFonts w:cs="Sylfaen"/>
          <w:b/>
          <w:lang w:val="ka-GE"/>
        </w:rPr>
        <w:t xml:space="preserve"> </w:t>
      </w:r>
      <w:r w:rsidRPr="00695250">
        <w:rPr>
          <w:rFonts w:cs="Sylfaen"/>
          <w:b/>
          <w:lang w:val="ka-GE"/>
        </w:rPr>
        <w:t>არსი</w:t>
      </w:r>
      <w:r w:rsidR="00540734">
        <w:rPr>
          <w:rFonts w:cs="Sylfaen"/>
          <w:b/>
          <w:lang w:val="ka-GE"/>
        </w:rPr>
        <w:t>:</w:t>
      </w:r>
    </w:p>
    <w:p w:rsidR="006E473B" w:rsidRDefault="006E473B" w:rsidP="006E473B">
      <w:pPr>
        <w:spacing w:before="120" w:after="0" w:line="240" w:lineRule="auto"/>
        <w:ind w:firstLine="709"/>
        <w:jc w:val="both"/>
        <w:rPr>
          <w:lang w:val="ka-GE"/>
        </w:rPr>
      </w:pPr>
      <w:r w:rsidRPr="00BE6AB9">
        <w:rPr>
          <w:rFonts w:cs="Sylfaen"/>
          <w:lang w:val="ka-GE"/>
        </w:rPr>
        <w:t>კანონპროექტი</w:t>
      </w:r>
      <w:r>
        <w:rPr>
          <w:rFonts w:cs="Sylfaen"/>
          <w:lang w:val="ka-GE"/>
        </w:rPr>
        <w:t>ს</w:t>
      </w:r>
      <w:r w:rsidRPr="00BE6AB9">
        <w:rPr>
          <w:rFonts w:cs="Sylfaen"/>
          <w:lang w:val="ka-GE"/>
        </w:rPr>
        <w:t xml:space="preserve"> </w:t>
      </w:r>
      <w:r>
        <w:rPr>
          <w:rFonts w:cs="Sylfaen"/>
          <w:lang w:val="ka-GE"/>
        </w:rPr>
        <w:t>ძირითადი არსია</w:t>
      </w:r>
      <w:r w:rsidRPr="00BE6AB9">
        <w:rPr>
          <w:rFonts w:cs="Sylfaen"/>
          <w:lang w:val="ka-GE"/>
        </w:rPr>
        <w:t xml:space="preserve"> </w:t>
      </w:r>
      <w:r>
        <w:rPr>
          <w:rFonts w:eastAsia="Sylfaen"/>
          <w:lang w:val="ka-GE"/>
        </w:rPr>
        <w:t>განამტკიცოს პირთა თანასწორუფლებიანობის პრინციპის დაცვა საჯარო სექტორში შრომისა და დასაქმების სფეროებში</w:t>
      </w:r>
      <w:r>
        <w:rPr>
          <w:lang w:val="ka-GE"/>
        </w:rPr>
        <w:t xml:space="preserve">. </w:t>
      </w:r>
    </w:p>
    <w:p w:rsidR="006E473B" w:rsidRDefault="006E473B" w:rsidP="006E473B">
      <w:pPr>
        <w:spacing w:before="120" w:after="0" w:line="240" w:lineRule="auto"/>
        <w:ind w:firstLine="709"/>
        <w:jc w:val="both"/>
        <w:rPr>
          <w:lang w:val="ka-GE"/>
        </w:rPr>
      </w:pPr>
      <w:r>
        <w:rPr>
          <w:lang w:val="ka-GE"/>
        </w:rPr>
        <w:t>კანონპროექტი განსაზღვრავს საჯარო დაწესებულების ვალდებულებას აამაღლოს საჯარო მოხელეთა ცნობიერება დისკრიმინაციის საკითხებთან დაკავშირებით.</w:t>
      </w:r>
    </w:p>
    <w:p w:rsidR="006E473B" w:rsidRDefault="006E473B" w:rsidP="006E473B">
      <w:pPr>
        <w:spacing w:before="120" w:after="0" w:line="240" w:lineRule="auto"/>
        <w:ind w:firstLine="709"/>
        <w:jc w:val="both"/>
        <w:rPr>
          <w:lang w:val="ka-GE"/>
        </w:rPr>
      </w:pPr>
      <w:r>
        <w:rPr>
          <w:lang w:val="ka-GE"/>
        </w:rPr>
        <w:t xml:space="preserve">წარმოდგენილი კანონპროექტი ითვალისწინებს </w:t>
      </w:r>
      <w:r w:rsidRPr="005F0215">
        <w:rPr>
          <w:lang w:val="ka-GE"/>
        </w:rPr>
        <w:t xml:space="preserve">რასობრივი თუ ეთნიკური წარმომავლობის მიუხედავად პირთა თანაბარი მოპყრობის პრინციპის </w:t>
      </w:r>
      <w:r>
        <w:rPr>
          <w:lang w:val="ka-GE"/>
        </w:rPr>
        <w:t xml:space="preserve">განხორციელების თაობაზე </w:t>
      </w:r>
      <w:r w:rsidRPr="005F0215">
        <w:rPr>
          <w:lang w:val="ka-GE"/>
        </w:rPr>
        <w:t xml:space="preserve">2000 წლის 29 ივნისის </w:t>
      </w:r>
      <w:r>
        <w:rPr>
          <w:lang w:val="ka-GE"/>
        </w:rPr>
        <w:t>ევრო</w:t>
      </w:r>
      <w:r w:rsidRPr="005F0215">
        <w:rPr>
          <w:lang w:val="ka-GE"/>
        </w:rPr>
        <w:t>საბჭოს 2000/43/EC დირექტივ</w:t>
      </w:r>
      <w:r>
        <w:rPr>
          <w:lang w:val="ka-GE"/>
        </w:rPr>
        <w:t>ისა და</w:t>
      </w:r>
      <w:r w:rsidRPr="005F0215">
        <w:rPr>
          <w:lang w:val="ka-GE"/>
        </w:rPr>
        <w:t xml:space="preserve"> დასაქმებისა და შრომითი საქმიანობის საკითხებთან მიმართებით თანაბარი მოპყრობის ზოგად</w:t>
      </w:r>
      <w:r>
        <w:rPr>
          <w:lang w:val="ka-GE"/>
        </w:rPr>
        <w:t>ი</w:t>
      </w:r>
      <w:r w:rsidRPr="005F0215">
        <w:rPr>
          <w:lang w:val="ka-GE"/>
        </w:rPr>
        <w:t xml:space="preserve"> სტრუქტურ</w:t>
      </w:r>
      <w:r>
        <w:rPr>
          <w:lang w:val="ka-GE"/>
        </w:rPr>
        <w:t>ი</w:t>
      </w:r>
      <w:r w:rsidRPr="005F0215">
        <w:rPr>
          <w:lang w:val="ka-GE"/>
        </w:rPr>
        <w:t>ს</w:t>
      </w:r>
      <w:r>
        <w:rPr>
          <w:lang w:val="ka-GE"/>
        </w:rPr>
        <w:t xml:space="preserve"> ჩამოყალიბების შესახებ </w:t>
      </w:r>
      <w:r w:rsidRPr="005F0215">
        <w:rPr>
          <w:lang w:val="ka-GE"/>
        </w:rPr>
        <w:t>2000 წლის 27 ნოემბრის საბჭოს 2000/78/EC დირექტივ</w:t>
      </w:r>
      <w:r>
        <w:rPr>
          <w:lang w:val="ka-GE"/>
        </w:rPr>
        <w:t>ის მოთხოვნებს.</w:t>
      </w:r>
    </w:p>
    <w:p w:rsidR="006E473B" w:rsidRPr="00695250" w:rsidRDefault="006E473B" w:rsidP="006E473B">
      <w:pPr>
        <w:spacing w:after="0" w:line="240" w:lineRule="auto"/>
        <w:ind w:firstLine="709"/>
        <w:jc w:val="both"/>
        <w:rPr>
          <w:rFonts w:cs="Sylfaen"/>
          <w:b/>
          <w:i/>
          <w:u w:val="single"/>
          <w:lang w:val="ka-GE"/>
        </w:rPr>
      </w:pPr>
    </w:p>
    <w:p w:rsidR="00540734" w:rsidRDefault="00540734" w:rsidP="006E473B">
      <w:pPr>
        <w:spacing w:after="0" w:line="240" w:lineRule="auto"/>
        <w:ind w:firstLine="709"/>
        <w:jc w:val="both"/>
        <w:rPr>
          <w:rFonts w:cs="Sylfaen"/>
          <w:b/>
          <w:lang w:val="ka-GE"/>
        </w:rPr>
      </w:pPr>
    </w:p>
    <w:p w:rsidR="006E473B" w:rsidRPr="00EF24F0" w:rsidRDefault="006E473B" w:rsidP="006E473B">
      <w:pPr>
        <w:spacing w:after="0" w:line="240" w:lineRule="auto"/>
        <w:ind w:firstLine="709"/>
        <w:jc w:val="both"/>
        <w:rPr>
          <w:rFonts w:eastAsia="SimSun"/>
          <w:b/>
          <w:lang w:val="ka-GE" w:eastAsia="zh-CN"/>
        </w:rPr>
      </w:pPr>
      <w:r w:rsidRPr="00EF24F0">
        <w:rPr>
          <w:rFonts w:cs="Sylfaen"/>
          <w:b/>
          <w:lang w:val="ka-GE"/>
        </w:rPr>
        <w:lastRenderedPageBreak/>
        <w:t>ბ</w:t>
      </w:r>
      <w:r w:rsidRPr="00EF24F0">
        <w:rPr>
          <w:b/>
          <w:lang w:val="ka-GE"/>
        </w:rPr>
        <w:t xml:space="preserve">) </w:t>
      </w:r>
      <w:r w:rsidRPr="00EF24F0">
        <w:rPr>
          <w:rFonts w:cs="Sylfaen"/>
          <w:b/>
          <w:lang w:val="ka-GE"/>
        </w:rPr>
        <w:t>კანონპროექტის ფინანსური დასაბუთება</w:t>
      </w:r>
      <w:r w:rsidR="00540734">
        <w:rPr>
          <w:rFonts w:cs="Sylfaen"/>
          <w:b/>
          <w:lang w:val="ka-GE"/>
        </w:rPr>
        <w:t>:</w:t>
      </w:r>
    </w:p>
    <w:p w:rsidR="006E473B" w:rsidRPr="00EF24F0" w:rsidRDefault="006E473B" w:rsidP="006E473B">
      <w:pPr>
        <w:spacing w:after="0" w:line="240" w:lineRule="auto"/>
        <w:ind w:firstLine="709"/>
        <w:jc w:val="both"/>
        <w:rPr>
          <w:b/>
          <w:lang w:val="ka-GE"/>
        </w:rPr>
      </w:pPr>
      <w:r w:rsidRPr="00EF24F0">
        <w:rPr>
          <w:rFonts w:cs="Sylfaen"/>
          <w:b/>
          <w:lang w:val="ka-GE"/>
        </w:rPr>
        <w:t>ბ</w:t>
      </w:r>
      <w:r w:rsidRPr="00EF24F0">
        <w:rPr>
          <w:b/>
          <w:lang w:val="ka-GE"/>
        </w:rPr>
        <w:t>.</w:t>
      </w:r>
      <w:r w:rsidRPr="00EF24F0">
        <w:rPr>
          <w:rFonts w:cs="Sylfaen"/>
          <w:b/>
          <w:lang w:val="ka-GE"/>
        </w:rPr>
        <w:t>ა</w:t>
      </w:r>
      <w:r w:rsidRPr="00EF24F0">
        <w:rPr>
          <w:b/>
          <w:lang w:val="ka-GE"/>
        </w:rPr>
        <w:t xml:space="preserve">)  </w:t>
      </w:r>
      <w:r w:rsidRPr="00EF24F0">
        <w:rPr>
          <w:rFonts w:cs="Sylfaen"/>
          <w:b/>
          <w:lang w:val="ka-GE"/>
        </w:rPr>
        <w:t>კანონპროექტის მიღებასთან დაკავშირებით აუცილებელი ხარჯების დაფინანსების წყარო:</w:t>
      </w:r>
    </w:p>
    <w:p w:rsidR="006E473B" w:rsidRPr="00EF24F0" w:rsidRDefault="006E473B" w:rsidP="006E473B">
      <w:pPr>
        <w:spacing w:after="0" w:line="240" w:lineRule="auto"/>
        <w:ind w:firstLine="709"/>
        <w:jc w:val="both"/>
        <w:rPr>
          <w:b/>
          <w:lang w:val="ka-GE"/>
        </w:rPr>
      </w:pPr>
      <w:r w:rsidRPr="00EF24F0">
        <w:rPr>
          <w:rFonts w:cs="Sylfaen"/>
          <w:lang w:val="ka-GE"/>
        </w:rPr>
        <w:t>კანონპროექტის მიღება არ მოითხოვს დამატებით საბიუჯეტო ასიგნებებს.</w:t>
      </w:r>
    </w:p>
    <w:p w:rsidR="0031333D" w:rsidRDefault="0031333D" w:rsidP="006E473B">
      <w:pPr>
        <w:spacing w:after="0" w:line="240" w:lineRule="auto"/>
        <w:ind w:firstLine="709"/>
        <w:jc w:val="both"/>
        <w:rPr>
          <w:rFonts w:cs="Sylfaen"/>
          <w:b/>
          <w:lang w:val="ka-GE"/>
        </w:rPr>
      </w:pPr>
    </w:p>
    <w:p w:rsidR="006E473B" w:rsidRPr="00EF24F0" w:rsidRDefault="006E473B" w:rsidP="006E473B">
      <w:pPr>
        <w:spacing w:after="0" w:line="240" w:lineRule="auto"/>
        <w:ind w:firstLine="709"/>
        <w:jc w:val="both"/>
        <w:rPr>
          <w:b/>
          <w:lang w:val="ka-GE"/>
        </w:rPr>
      </w:pPr>
      <w:r w:rsidRPr="00EF24F0">
        <w:rPr>
          <w:rFonts w:cs="Sylfaen"/>
          <w:b/>
          <w:lang w:val="ka-GE"/>
        </w:rPr>
        <w:t>ბ</w:t>
      </w:r>
      <w:r w:rsidRPr="00EF24F0">
        <w:rPr>
          <w:b/>
          <w:lang w:val="ka-GE"/>
        </w:rPr>
        <w:t>.</w:t>
      </w:r>
      <w:r w:rsidRPr="00EF24F0">
        <w:rPr>
          <w:rFonts w:cs="Sylfaen"/>
          <w:b/>
          <w:lang w:val="ka-GE"/>
        </w:rPr>
        <w:t>ბ</w:t>
      </w:r>
      <w:r w:rsidRPr="00EF24F0">
        <w:rPr>
          <w:b/>
          <w:lang w:val="ka-GE"/>
        </w:rPr>
        <w:t xml:space="preserve">) </w:t>
      </w:r>
      <w:r w:rsidRPr="00EF24F0">
        <w:rPr>
          <w:rFonts w:cs="Sylfaen"/>
          <w:b/>
          <w:lang w:val="ka-GE"/>
        </w:rPr>
        <w:t>კანონპროექტის გავლენა ბიუჯეტის საშემოსავლო ნაწილზე:</w:t>
      </w:r>
    </w:p>
    <w:p w:rsidR="00626564" w:rsidRPr="00EF24F0" w:rsidRDefault="00626564" w:rsidP="00626564">
      <w:pPr>
        <w:spacing w:after="0" w:line="240" w:lineRule="auto"/>
        <w:ind w:firstLine="720"/>
        <w:jc w:val="both"/>
        <w:rPr>
          <w:rFonts w:cs="Sylfaen"/>
          <w:lang w:val="ka-GE"/>
        </w:rPr>
      </w:pPr>
      <w:r w:rsidRPr="00EF24F0">
        <w:rPr>
          <w:rFonts w:cs="Sylfaen"/>
          <w:lang w:val="ka-GE"/>
        </w:rPr>
        <w:t xml:space="preserve">კანონპროექტის მიღება </w:t>
      </w:r>
      <w:r w:rsidR="00282CD1">
        <w:rPr>
          <w:rFonts w:cs="Sylfaen"/>
          <w:lang w:val="ka-GE"/>
        </w:rPr>
        <w:t>არ</w:t>
      </w:r>
      <w:r w:rsidRPr="00EF24F0">
        <w:rPr>
          <w:rFonts w:cs="Sylfaen"/>
          <w:lang w:val="ka-GE"/>
        </w:rPr>
        <w:t xml:space="preserve"> მოახდენს </w:t>
      </w:r>
      <w:r w:rsidR="00282CD1">
        <w:rPr>
          <w:rFonts w:cs="Sylfaen"/>
          <w:lang w:val="ka-GE"/>
        </w:rPr>
        <w:t xml:space="preserve">გავლენას </w:t>
      </w:r>
      <w:r w:rsidRPr="00EF24F0">
        <w:rPr>
          <w:rFonts w:cs="Sylfaen"/>
          <w:lang w:val="ka-GE"/>
        </w:rPr>
        <w:t>ბიუჯეტის საშემოსავლო ნაწილზე</w:t>
      </w:r>
      <w:r w:rsidR="00282CD1">
        <w:rPr>
          <w:rFonts w:cs="Sylfaen"/>
          <w:lang w:val="ka-GE"/>
        </w:rPr>
        <w:t>.</w:t>
      </w:r>
    </w:p>
    <w:p w:rsidR="0031333D" w:rsidRDefault="0031333D" w:rsidP="006E473B">
      <w:pPr>
        <w:spacing w:after="0" w:line="240" w:lineRule="auto"/>
        <w:ind w:firstLine="709"/>
        <w:jc w:val="both"/>
        <w:rPr>
          <w:rFonts w:cs="Sylfaen"/>
          <w:b/>
          <w:lang w:val="ka-GE"/>
        </w:rPr>
      </w:pPr>
    </w:p>
    <w:p w:rsidR="006E473B" w:rsidRPr="00EF24F0" w:rsidRDefault="006E473B" w:rsidP="006E473B">
      <w:pPr>
        <w:spacing w:after="0" w:line="240" w:lineRule="auto"/>
        <w:ind w:firstLine="709"/>
        <w:jc w:val="both"/>
        <w:rPr>
          <w:rFonts w:cs="Sylfaen"/>
          <w:b/>
          <w:lang w:val="ka-GE"/>
        </w:rPr>
      </w:pPr>
      <w:r w:rsidRPr="00EF24F0">
        <w:rPr>
          <w:rFonts w:cs="Sylfaen"/>
          <w:b/>
          <w:lang w:val="ka-GE"/>
        </w:rPr>
        <w:t>ბ.გ) კანონპროექტის გავლენა ბიუჯეტის ხარჯვით ნაწილზე:</w:t>
      </w:r>
    </w:p>
    <w:p w:rsidR="006E473B" w:rsidRPr="00EF24F0" w:rsidRDefault="006E473B" w:rsidP="006E473B">
      <w:pPr>
        <w:spacing w:after="0" w:line="240" w:lineRule="auto"/>
        <w:ind w:firstLine="709"/>
        <w:jc w:val="both"/>
        <w:rPr>
          <w:b/>
          <w:lang w:val="ka-GE"/>
        </w:rPr>
      </w:pPr>
      <w:r w:rsidRPr="00EF24F0">
        <w:rPr>
          <w:rFonts w:cs="Sylfaen"/>
          <w:lang w:val="ka-GE"/>
        </w:rPr>
        <w:t>კანონპროექტის მიღება არ გამოიწვევს საბიუჯეტო ხარჯების გაზრდას.</w:t>
      </w:r>
    </w:p>
    <w:p w:rsidR="0031333D" w:rsidRDefault="0031333D" w:rsidP="006E473B">
      <w:pPr>
        <w:spacing w:after="0" w:line="240" w:lineRule="auto"/>
        <w:ind w:firstLine="709"/>
        <w:jc w:val="both"/>
        <w:rPr>
          <w:rFonts w:cs="Sylfaen"/>
          <w:b/>
          <w:lang w:val="ka-GE"/>
        </w:rPr>
      </w:pPr>
    </w:p>
    <w:p w:rsidR="006E473B" w:rsidRPr="00EF24F0" w:rsidRDefault="006E473B" w:rsidP="006E473B">
      <w:pPr>
        <w:spacing w:after="0" w:line="240" w:lineRule="auto"/>
        <w:ind w:firstLine="709"/>
        <w:jc w:val="both"/>
        <w:rPr>
          <w:rFonts w:cs="Sylfaen"/>
          <w:b/>
          <w:lang w:val="ka-GE"/>
        </w:rPr>
      </w:pPr>
      <w:r w:rsidRPr="00EF24F0">
        <w:rPr>
          <w:rFonts w:cs="Sylfaen"/>
          <w:b/>
          <w:lang w:val="ka-GE"/>
        </w:rPr>
        <w:t>ბ</w:t>
      </w:r>
      <w:r w:rsidRPr="00EF24F0">
        <w:rPr>
          <w:b/>
          <w:lang w:val="ka-GE"/>
        </w:rPr>
        <w:t>.</w:t>
      </w:r>
      <w:r w:rsidRPr="00EF24F0">
        <w:rPr>
          <w:rFonts w:cs="Sylfaen"/>
          <w:b/>
          <w:lang w:val="ka-GE"/>
        </w:rPr>
        <w:t>დ</w:t>
      </w:r>
      <w:r w:rsidRPr="00EF24F0">
        <w:rPr>
          <w:b/>
          <w:lang w:val="ka-GE"/>
        </w:rPr>
        <w:t xml:space="preserve">) </w:t>
      </w:r>
      <w:r w:rsidRPr="00EF24F0">
        <w:rPr>
          <w:rFonts w:cs="Sylfaen"/>
          <w:b/>
          <w:lang w:val="ka-GE"/>
        </w:rPr>
        <w:t xml:space="preserve">სახელმწიფოს ახალი ფინანსური </w:t>
      </w:r>
      <w:r w:rsidR="007C643A">
        <w:rPr>
          <w:rFonts w:cs="Sylfaen"/>
          <w:b/>
          <w:lang w:val="ka-GE"/>
        </w:rPr>
        <w:t>ვალდებულებები</w:t>
      </w:r>
      <w:r w:rsidRPr="00EF24F0">
        <w:rPr>
          <w:rFonts w:cs="Sylfaen"/>
          <w:b/>
          <w:lang w:val="ka-GE"/>
        </w:rPr>
        <w:t>:</w:t>
      </w:r>
    </w:p>
    <w:p w:rsidR="006E473B" w:rsidRPr="00EF24F0" w:rsidRDefault="006E473B" w:rsidP="006E473B">
      <w:pPr>
        <w:spacing w:after="0" w:line="240" w:lineRule="auto"/>
        <w:ind w:firstLine="709"/>
        <w:jc w:val="both"/>
        <w:rPr>
          <w:rFonts w:cs="Sylfaen"/>
          <w:lang w:val="ka-GE"/>
        </w:rPr>
      </w:pPr>
      <w:r w:rsidRPr="00EF24F0">
        <w:rPr>
          <w:rFonts w:cs="Sylfaen"/>
          <w:lang w:val="ka-GE"/>
        </w:rPr>
        <w:t xml:space="preserve">კანონპროექტით სახელმწიფოს არ ეკისრება ახალი ფინანსური ვალდებულებები. </w:t>
      </w:r>
    </w:p>
    <w:p w:rsidR="0031333D" w:rsidRDefault="0031333D" w:rsidP="006E473B">
      <w:pPr>
        <w:spacing w:after="0" w:line="240" w:lineRule="auto"/>
        <w:ind w:firstLine="709"/>
        <w:jc w:val="both"/>
        <w:rPr>
          <w:rFonts w:cs="Sylfaen"/>
          <w:b/>
          <w:lang w:val="ka-GE"/>
        </w:rPr>
      </w:pPr>
    </w:p>
    <w:p w:rsidR="006E473B" w:rsidRPr="00EF24F0" w:rsidRDefault="006E473B" w:rsidP="006E473B">
      <w:pPr>
        <w:spacing w:after="0" w:line="240" w:lineRule="auto"/>
        <w:ind w:firstLine="709"/>
        <w:jc w:val="both"/>
        <w:rPr>
          <w:b/>
          <w:lang w:val="ka-GE"/>
        </w:rPr>
      </w:pPr>
      <w:r w:rsidRPr="00EF24F0">
        <w:rPr>
          <w:rFonts w:cs="Sylfaen"/>
          <w:b/>
          <w:lang w:val="ka-GE"/>
        </w:rPr>
        <w:t>ბ</w:t>
      </w:r>
      <w:r w:rsidRPr="00EF24F0">
        <w:rPr>
          <w:b/>
          <w:lang w:val="ka-GE"/>
        </w:rPr>
        <w:t>.</w:t>
      </w:r>
      <w:r w:rsidRPr="00EF24F0">
        <w:rPr>
          <w:rFonts w:cs="Sylfaen"/>
          <w:b/>
          <w:lang w:val="ka-GE"/>
        </w:rPr>
        <w:t>ე</w:t>
      </w:r>
      <w:r w:rsidRPr="00EF24F0">
        <w:rPr>
          <w:b/>
          <w:lang w:val="ka-GE"/>
        </w:rPr>
        <w:t xml:space="preserve">) </w:t>
      </w:r>
      <w:r w:rsidRPr="00EF24F0">
        <w:rPr>
          <w:rFonts w:cs="Sylfaen"/>
          <w:b/>
          <w:lang w:val="ka-GE"/>
        </w:rPr>
        <w:t>კანონპროექტის მოსალოდნელი ფინანსური შედეგები იმ პირთათვის</w:t>
      </w:r>
      <w:r w:rsidRPr="00EF24F0">
        <w:rPr>
          <w:b/>
          <w:lang w:val="ka-GE"/>
        </w:rPr>
        <w:t xml:space="preserve">, </w:t>
      </w:r>
      <w:r w:rsidRPr="00EF24F0">
        <w:rPr>
          <w:rFonts w:cs="Sylfaen"/>
          <w:b/>
          <w:lang w:val="ka-GE"/>
        </w:rPr>
        <w:t>რომელთა მიმართ</w:t>
      </w:r>
      <w:r w:rsidR="00877CB7">
        <w:rPr>
          <w:rFonts w:cs="Sylfaen"/>
          <w:b/>
          <w:lang w:val="ka-GE"/>
        </w:rPr>
        <w:t>აც</w:t>
      </w:r>
      <w:r w:rsidRPr="00EF24F0">
        <w:rPr>
          <w:rFonts w:cs="Sylfaen"/>
          <w:b/>
          <w:lang w:val="ka-GE"/>
        </w:rPr>
        <w:t xml:space="preserve"> ვრცელდება კანონპროექტის მოქმედება:</w:t>
      </w:r>
    </w:p>
    <w:p w:rsidR="00626564" w:rsidRDefault="00626564" w:rsidP="00626564">
      <w:pPr>
        <w:spacing w:after="0" w:line="240" w:lineRule="auto"/>
        <w:ind w:firstLine="720"/>
        <w:jc w:val="both"/>
        <w:rPr>
          <w:rFonts w:cs="Sylfaen"/>
          <w:lang w:val="ka-GE"/>
        </w:rPr>
      </w:pPr>
      <w:r w:rsidRPr="00EF24F0">
        <w:rPr>
          <w:rFonts w:cs="Sylfaen"/>
          <w:lang w:val="ka-GE"/>
        </w:rPr>
        <w:t xml:space="preserve">კანონპროექტი </w:t>
      </w:r>
      <w:r w:rsidR="00282CD1">
        <w:rPr>
          <w:rFonts w:cs="Sylfaen"/>
          <w:lang w:val="ka-GE"/>
        </w:rPr>
        <w:t xml:space="preserve">არ </w:t>
      </w:r>
      <w:r w:rsidRPr="00EF24F0">
        <w:rPr>
          <w:rFonts w:cs="Sylfaen"/>
          <w:lang w:val="ka-GE"/>
        </w:rPr>
        <w:t>იწვევს ფინანსურ შედეგებს</w:t>
      </w:r>
      <w:r w:rsidR="00282CD1">
        <w:rPr>
          <w:rFonts w:cs="Sylfaen"/>
          <w:lang w:val="ka-GE"/>
        </w:rPr>
        <w:t xml:space="preserve">. </w:t>
      </w:r>
    </w:p>
    <w:p w:rsidR="0031333D" w:rsidRDefault="0031333D" w:rsidP="006E473B">
      <w:pPr>
        <w:spacing w:after="0" w:line="240" w:lineRule="auto"/>
        <w:ind w:firstLine="709"/>
        <w:jc w:val="both"/>
        <w:rPr>
          <w:rFonts w:cs="Sylfaen"/>
          <w:b/>
          <w:lang w:val="ka-GE"/>
        </w:rPr>
      </w:pPr>
    </w:p>
    <w:p w:rsidR="006E473B" w:rsidRPr="00EF24F0" w:rsidRDefault="006E473B" w:rsidP="006E473B">
      <w:pPr>
        <w:spacing w:after="0" w:line="240" w:lineRule="auto"/>
        <w:ind w:firstLine="709"/>
        <w:jc w:val="both"/>
        <w:rPr>
          <w:rFonts w:cs="Sylfaen"/>
          <w:lang w:val="ka-GE"/>
        </w:rPr>
      </w:pPr>
      <w:r w:rsidRPr="00EF24F0">
        <w:rPr>
          <w:rFonts w:cs="Sylfaen"/>
          <w:b/>
          <w:lang w:val="ka-GE"/>
        </w:rPr>
        <w:t>ბ</w:t>
      </w:r>
      <w:r w:rsidRPr="00EF24F0">
        <w:rPr>
          <w:b/>
          <w:lang w:val="ka-GE"/>
        </w:rPr>
        <w:t>.</w:t>
      </w:r>
      <w:r w:rsidRPr="00EF24F0">
        <w:rPr>
          <w:rFonts w:cs="Sylfaen"/>
          <w:b/>
          <w:lang w:val="ka-GE"/>
        </w:rPr>
        <w:t>ვ</w:t>
      </w:r>
      <w:r w:rsidRPr="00EF24F0">
        <w:rPr>
          <w:b/>
          <w:lang w:val="ka-GE"/>
        </w:rPr>
        <w:t>)</w:t>
      </w:r>
      <w:r w:rsidRPr="00EF24F0">
        <w:rPr>
          <w:rFonts w:cs="Sylfaen"/>
          <w:b/>
          <w:lang w:val="ka-GE"/>
        </w:rPr>
        <w:t>კანონპროექტით დადგენილი გადასახადის</w:t>
      </w:r>
      <w:r w:rsidRPr="00EF24F0">
        <w:rPr>
          <w:b/>
          <w:lang w:val="ka-GE"/>
        </w:rPr>
        <w:t xml:space="preserve">, </w:t>
      </w:r>
      <w:r w:rsidRPr="00EF24F0">
        <w:rPr>
          <w:rFonts w:cs="Sylfaen"/>
          <w:b/>
          <w:lang w:val="ka-GE"/>
        </w:rPr>
        <w:t>მოსაკრებლის ან სხვა სახის გადასახდელის</w:t>
      </w:r>
      <w:r w:rsidRPr="00EF24F0">
        <w:rPr>
          <w:b/>
          <w:lang w:val="ka-GE"/>
        </w:rPr>
        <w:t xml:space="preserve"> ოდენობა და </w:t>
      </w:r>
      <w:r w:rsidRPr="00EF24F0">
        <w:rPr>
          <w:rFonts w:cs="Sylfaen"/>
          <w:b/>
          <w:lang w:val="ka-GE"/>
        </w:rPr>
        <w:t>ოდენობის განსაზღვრის პრინციპი:</w:t>
      </w:r>
    </w:p>
    <w:p w:rsidR="00303477" w:rsidRDefault="00303477" w:rsidP="00303477">
      <w:pPr>
        <w:pStyle w:val="ListParagraph"/>
        <w:spacing w:after="0"/>
        <w:ind w:left="0" w:right="-90" w:firstLine="720"/>
        <w:jc w:val="both"/>
      </w:pPr>
      <w:r>
        <w:rPr>
          <w:lang w:val="ka-GE"/>
        </w:rPr>
        <w:t xml:space="preserve">კანონპროექტი არ ითვალისწინებს გადასახადის, მოსაკრებლის ან სხვა სახის გადასახდელის დადგენას. </w:t>
      </w:r>
    </w:p>
    <w:p w:rsidR="0031333D" w:rsidRDefault="0031333D" w:rsidP="006E473B">
      <w:pPr>
        <w:spacing w:after="0" w:line="240" w:lineRule="auto"/>
        <w:ind w:firstLine="709"/>
        <w:jc w:val="both"/>
        <w:rPr>
          <w:rFonts w:cs="Sylfaen"/>
          <w:b/>
          <w:lang w:val="ka-GE"/>
        </w:rPr>
      </w:pPr>
    </w:p>
    <w:p w:rsidR="00303477" w:rsidRDefault="00303477" w:rsidP="006E473B">
      <w:pPr>
        <w:spacing w:after="0" w:line="240" w:lineRule="auto"/>
        <w:ind w:firstLine="709"/>
        <w:jc w:val="both"/>
        <w:rPr>
          <w:rFonts w:cs="Sylfaen"/>
          <w:b/>
          <w:lang w:val="ka-GE"/>
        </w:rPr>
      </w:pPr>
    </w:p>
    <w:p w:rsidR="006E473B" w:rsidRPr="00EF24F0" w:rsidRDefault="006E473B" w:rsidP="006E473B">
      <w:pPr>
        <w:spacing w:after="0" w:line="240" w:lineRule="auto"/>
        <w:ind w:firstLine="709"/>
        <w:jc w:val="both"/>
        <w:rPr>
          <w:b/>
          <w:lang w:val="ka-GE"/>
        </w:rPr>
      </w:pPr>
      <w:r w:rsidRPr="00EF24F0">
        <w:rPr>
          <w:rFonts w:cs="Sylfaen"/>
          <w:b/>
          <w:lang w:val="ka-GE"/>
        </w:rPr>
        <w:t>გ</w:t>
      </w:r>
      <w:r w:rsidRPr="00EF24F0">
        <w:rPr>
          <w:b/>
          <w:lang w:val="ka-GE"/>
        </w:rPr>
        <w:t>) კანონ</w:t>
      </w:r>
      <w:r w:rsidRPr="00EF24F0">
        <w:rPr>
          <w:rFonts w:cs="Sylfaen"/>
          <w:b/>
          <w:lang w:val="ka-GE"/>
        </w:rPr>
        <w:t>პროექტის მიმართება საერთაშორისო სამართლებრივ სტანდარტებთან:</w:t>
      </w:r>
    </w:p>
    <w:p w:rsidR="0031333D" w:rsidRDefault="0031333D" w:rsidP="006E473B">
      <w:pPr>
        <w:spacing w:after="0" w:line="240" w:lineRule="auto"/>
        <w:ind w:firstLine="709"/>
        <w:jc w:val="both"/>
        <w:rPr>
          <w:rFonts w:cs="Sylfaen"/>
          <w:b/>
          <w:lang w:val="ka-GE"/>
        </w:rPr>
      </w:pPr>
    </w:p>
    <w:p w:rsidR="006E473B" w:rsidRPr="00EF24F0" w:rsidRDefault="006E473B" w:rsidP="006E473B">
      <w:pPr>
        <w:spacing w:after="0" w:line="240" w:lineRule="auto"/>
        <w:ind w:firstLine="709"/>
        <w:jc w:val="both"/>
        <w:rPr>
          <w:rFonts w:cs="Sylfaen"/>
          <w:b/>
          <w:lang w:val="ka-GE"/>
        </w:rPr>
      </w:pPr>
      <w:r w:rsidRPr="00EF24F0">
        <w:rPr>
          <w:rFonts w:cs="Sylfaen"/>
          <w:b/>
          <w:lang w:val="ka-GE"/>
        </w:rPr>
        <w:t>გ.ა) კანონპროექტის მიმართება ევროკავშირის დირექტივებთან:</w:t>
      </w:r>
    </w:p>
    <w:p w:rsidR="006E473B" w:rsidRPr="00EF24F0" w:rsidRDefault="006E473B" w:rsidP="006E473B">
      <w:pPr>
        <w:spacing w:after="0" w:line="240" w:lineRule="auto"/>
        <w:ind w:firstLine="709"/>
        <w:jc w:val="both"/>
        <w:rPr>
          <w:rFonts w:cs="Sylfaen"/>
          <w:b/>
          <w:lang w:val="ka-GE"/>
        </w:rPr>
      </w:pPr>
      <w:r w:rsidRPr="00EF24F0">
        <w:rPr>
          <w:rFonts w:cs="Sylfaen"/>
          <w:lang w:val="ka-GE"/>
        </w:rPr>
        <w:t>კანონპროექტი არ ეწინააღმდეგება ევროკავშირის დირექტივებს.</w:t>
      </w:r>
    </w:p>
    <w:p w:rsidR="0031333D" w:rsidRDefault="0031333D" w:rsidP="006E473B">
      <w:pPr>
        <w:spacing w:after="0" w:line="240" w:lineRule="auto"/>
        <w:ind w:firstLine="709"/>
        <w:jc w:val="both"/>
        <w:rPr>
          <w:rFonts w:cs="Sylfaen"/>
          <w:b/>
          <w:lang w:val="ka-GE"/>
        </w:rPr>
      </w:pPr>
    </w:p>
    <w:p w:rsidR="006E473B" w:rsidRPr="00EF24F0" w:rsidRDefault="006E473B" w:rsidP="006E473B">
      <w:pPr>
        <w:spacing w:after="0" w:line="240" w:lineRule="auto"/>
        <w:ind w:firstLine="709"/>
        <w:jc w:val="both"/>
        <w:rPr>
          <w:rFonts w:cs="Sylfaen"/>
          <w:b/>
          <w:lang w:val="ka-GE"/>
        </w:rPr>
      </w:pPr>
      <w:r w:rsidRPr="00EF24F0">
        <w:rPr>
          <w:rFonts w:cs="Sylfaen"/>
          <w:b/>
          <w:lang w:val="ka-GE"/>
        </w:rPr>
        <w:t>გ</w:t>
      </w:r>
      <w:r w:rsidRPr="00EF24F0">
        <w:rPr>
          <w:b/>
          <w:lang w:val="ka-GE"/>
        </w:rPr>
        <w:t>.</w:t>
      </w:r>
      <w:r w:rsidRPr="00EF24F0">
        <w:rPr>
          <w:rFonts w:cs="Sylfaen"/>
          <w:b/>
          <w:lang w:val="ka-GE"/>
        </w:rPr>
        <w:t>ბ</w:t>
      </w:r>
      <w:r w:rsidRPr="00EF24F0">
        <w:rPr>
          <w:b/>
          <w:lang w:val="ka-GE"/>
        </w:rPr>
        <w:t>)</w:t>
      </w:r>
      <w:r w:rsidRPr="00EF24F0">
        <w:rPr>
          <w:rFonts w:cs="Sylfaen"/>
          <w:b/>
          <w:lang w:val="ka-GE"/>
        </w:rPr>
        <w:t>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rsidR="006E473B" w:rsidRPr="00EF24F0" w:rsidRDefault="006E473B" w:rsidP="006E473B">
      <w:pPr>
        <w:tabs>
          <w:tab w:val="left" w:pos="1560"/>
        </w:tabs>
        <w:spacing w:after="0" w:line="240" w:lineRule="auto"/>
        <w:ind w:firstLine="709"/>
        <w:jc w:val="both"/>
        <w:rPr>
          <w:b/>
          <w:lang w:val="ka-GE"/>
        </w:rPr>
      </w:pPr>
      <w:r w:rsidRPr="00EF24F0">
        <w:rPr>
          <w:rFonts w:cs="Sylfaen"/>
          <w:lang w:val="ka-GE"/>
        </w:rPr>
        <w:t>კანონპროექტის მიღება არ ეწინააღმდეგება საქართველოს მიერ საერთაშორისო ორგანიზაციებში წევრობასთან დაკავშირებით აღებულ ვალდებულებებს.</w:t>
      </w:r>
    </w:p>
    <w:p w:rsidR="006E473B" w:rsidRPr="00EF24F0" w:rsidRDefault="006E473B" w:rsidP="006E473B">
      <w:pPr>
        <w:tabs>
          <w:tab w:val="left" w:pos="1560"/>
        </w:tabs>
        <w:spacing w:after="0" w:line="240" w:lineRule="auto"/>
        <w:ind w:firstLine="709"/>
        <w:jc w:val="both"/>
        <w:rPr>
          <w:b/>
          <w:lang w:val="ka-GE"/>
        </w:rPr>
      </w:pPr>
      <w:r w:rsidRPr="00EF24F0">
        <w:rPr>
          <w:rFonts w:cs="Sylfaen"/>
          <w:b/>
          <w:lang w:val="ka-GE"/>
        </w:rPr>
        <w:t>გ</w:t>
      </w:r>
      <w:r w:rsidRPr="00EF24F0">
        <w:rPr>
          <w:b/>
          <w:lang w:val="ka-GE"/>
        </w:rPr>
        <w:t>.</w:t>
      </w:r>
      <w:r w:rsidRPr="00EF24F0">
        <w:rPr>
          <w:rFonts w:cs="Sylfaen"/>
          <w:b/>
          <w:lang w:val="ka-GE"/>
        </w:rPr>
        <w:t>გ</w:t>
      </w:r>
      <w:r w:rsidRPr="00EF24F0">
        <w:rPr>
          <w:b/>
          <w:lang w:val="ka-GE"/>
        </w:rPr>
        <w:t>)</w:t>
      </w:r>
      <w:r w:rsidRPr="00EF24F0">
        <w:rPr>
          <w:rFonts w:cs="Sylfaen"/>
          <w:b/>
          <w:lang w:val="ka-GE"/>
        </w:rPr>
        <w:t>კანონპროექტის მიმართება საქართველოს ორმხრივ და მრავალმხრივ ხელშეკრულებებთან:</w:t>
      </w:r>
    </w:p>
    <w:p w:rsidR="006E473B" w:rsidRPr="00E52A26" w:rsidRDefault="006E473B" w:rsidP="00E52A26">
      <w:pPr>
        <w:tabs>
          <w:tab w:val="left" w:pos="1560"/>
        </w:tabs>
        <w:spacing w:after="0" w:line="240" w:lineRule="auto"/>
        <w:ind w:firstLine="709"/>
        <w:jc w:val="both"/>
        <w:rPr>
          <w:b/>
          <w:lang w:val="ka-GE"/>
        </w:rPr>
      </w:pPr>
      <w:r w:rsidRPr="00EF24F0">
        <w:rPr>
          <w:rFonts w:cs="Sylfaen"/>
          <w:lang w:val="ka-GE"/>
        </w:rPr>
        <w:t>კანონპროექტი არ ეწინააღმდეგება საქართველოს მიერ დადებულ  ორმხრივ და მრავალმხრივ ხელშეკრულებებს.</w:t>
      </w:r>
    </w:p>
    <w:p w:rsidR="0031333D" w:rsidRDefault="0031333D" w:rsidP="006E473B">
      <w:pPr>
        <w:spacing w:after="0" w:line="240" w:lineRule="auto"/>
        <w:ind w:firstLine="709"/>
        <w:jc w:val="both"/>
        <w:rPr>
          <w:rFonts w:cs="Sylfaen"/>
          <w:b/>
          <w:lang w:val="ka-GE"/>
        </w:rPr>
      </w:pPr>
    </w:p>
    <w:p w:rsidR="006E473B" w:rsidRPr="00EF24F0" w:rsidRDefault="006E473B" w:rsidP="006E473B">
      <w:pPr>
        <w:spacing w:after="0" w:line="240" w:lineRule="auto"/>
        <w:ind w:firstLine="709"/>
        <w:jc w:val="both"/>
        <w:rPr>
          <w:rFonts w:cs="Sylfaen"/>
          <w:b/>
          <w:lang w:val="ka-GE"/>
        </w:rPr>
      </w:pPr>
      <w:r w:rsidRPr="00EF24F0">
        <w:rPr>
          <w:rFonts w:cs="Sylfaen"/>
          <w:b/>
          <w:lang w:val="ka-GE"/>
        </w:rPr>
        <w:t>დ</w:t>
      </w:r>
      <w:r w:rsidRPr="00EF24F0">
        <w:rPr>
          <w:b/>
          <w:lang w:val="ka-GE"/>
        </w:rPr>
        <w:t xml:space="preserve">) </w:t>
      </w:r>
      <w:r w:rsidRPr="00EF24F0">
        <w:rPr>
          <w:rFonts w:cs="Sylfaen"/>
          <w:b/>
          <w:lang w:val="ka-GE"/>
        </w:rPr>
        <w:t>კანონპროექტის მომზადების პროცესში მიღებული კონსულტაციები</w:t>
      </w:r>
      <w:r w:rsidRPr="00EF24F0">
        <w:rPr>
          <w:b/>
          <w:lang w:val="ka-GE"/>
        </w:rPr>
        <w:t>:</w:t>
      </w:r>
    </w:p>
    <w:p w:rsidR="006E473B" w:rsidRDefault="006E473B" w:rsidP="006E473B">
      <w:pPr>
        <w:spacing w:after="0" w:line="240" w:lineRule="auto"/>
        <w:ind w:firstLine="709"/>
        <w:jc w:val="both"/>
        <w:rPr>
          <w:rFonts w:cs="Sylfaen"/>
          <w:b/>
          <w:lang w:val="ka-GE"/>
        </w:rPr>
      </w:pPr>
      <w:r w:rsidRPr="00EF24F0">
        <w:rPr>
          <w:rFonts w:cs="Sylfaen"/>
          <w:b/>
          <w:lang w:val="ka-GE"/>
        </w:rPr>
        <w:t>დ</w:t>
      </w:r>
      <w:r w:rsidRPr="00EF24F0">
        <w:rPr>
          <w:b/>
          <w:lang w:val="ka-GE"/>
        </w:rPr>
        <w:t>.</w:t>
      </w:r>
      <w:r w:rsidRPr="00EF24F0">
        <w:rPr>
          <w:rFonts w:cs="Sylfaen"/>
          <w:b/>
          <w:lang w:val="ka-GE"/>
        </w:rPr>
        <w:t>ა</w:t>
      </w:r>
      <w:r w:rsidRPr="00EF24F0">
        <w:rPr>
          <w:b/>
          <w:lang w:val="ka-GE"/>
        </w:rPr>
        <w:t xml:space="preserve">) სახელმწიფო, </w:t>
      </w:r>
      <w:r w:rsidRPr="00EF24F0">
        <w:rPr>
          <w:rFonts w:cs="Sylfaen"/>
          <w:b/>
          <w:lang w:val="ka-GE"/>
        </w:rPr>
        <w:t>არასახელმწიფო ან</w:t>
      </w:r>
      <w:r w:rsidRPr="00EF24F0">
        <w:rPr>
          <w:b/>
          <w:lang w:val="ka-GE"/>
        </w:rPr>
        <w:t>/</w:t>
      </w:r>
      <w:r w:rsidRPr="00EF24F0">
        <w:rPr>
          <w:rFonts w:cs="Sylfaen"/>
          <w:b/>
          <w:lang w:val="ka-GE"/>
        </w:rPr>
        <w:t>და</w:t>
      </w:r>
      <w:r w:rsidR="0005131F">
        <w:rPr>
          <w:rFonts w:cs="Sylfaen"/>
          <w:b/>
          <w:lang w:val="ka-GE"/>
        </w:rPr>
        <w:t xml:space="preserve"> </w:t>
      </w:r>
      <w:r w:rsidRPr="00EF24F0">
        <w:rPr>
          <w:rFonts w:cs="Sylfaen"/>
          <w:b/>
          <w:lang w:val="ka-GE"/>
        </w:rPr>
        <w:t>საერთაშორისო ორგანიზაცია</w:t>
      </w:r>
      <w:r w:rsidRPr="00EF24F0">
        <w:rPr>
          <w:b/>
          <w:lang w:val="ka-GE"/>
        </w:rPr>
        <w:t>/</w:t>
      </w:r>
      <w:r w:rsidRPr="00EF24F0">
        <w:rPr>
          <w:rFonts w:cs="Sylfaen"/>
          <w:b/>
          <w:lang w:val="ka-GE"/>
        </w:rPr>
        <w:t>დაწესებულება</w:t>
      </w:r>
      <w:r w:rsidRPr="00EF24F0">
        <w:rPr>
          <w:b/>
          <w:lang w:val="ka-GE"/>
        </w:rPr>
        <w:t xml:space="preserve">, </w:t>
      </w:r>
      <w:r w:rsidRPr="00EF24F0">
        <w:rPr>
          <w:rFonts w:cs="Sylfaen"/>
          <w:b/>
          <w:lang w:val="ka-GE"/>
        </w:rPr>
        <w:t>ექსპერტები</w:t>
      </w:r>
      <w:r w:rsidRPr="00EF24F0">
        <w:rPr>
          <w:b/>
          <w:lang w:val="ka-GE"/>
        </w:rPr>
        <w:t>,</w:t>
      </w:r>
      <w:r w:rsidRPr="00EF24F0">
        <w:rPr>
          <w:rFonts w:cs="Sylfaen"/>
          <w:b/>
          <w:lang w:val="ka-GE"/>
        </w:rPr>
        <w:t>რომლებმაც მონაწილეობა მიიღეს კანონპროექტის შემუშავებაში</w:t>
      </w:r>
      <w:r w:rsidRPr="00EF24F0">
        <w:rPr>
          <w:b/>
          <w:lang w:val="ka-GE"/>
        </w:rPr>
        <w:t xml:space="preserve">, </w:t>
      </w:r>
      <w:r w:rsidRPr="00EF24F0">
        <w:rPr>
          <w:rFonts w:cs="Sylfaen"/>
          <w:b/>
          <w:lang w:val="ka-GE"/>
        </w:rPr>
        <w:t>ასეთის არსებობის შემთხვევაში:</w:t>
      </w:r>
    </w:p>
    <w:p w:rsidR="00A2661A" w:rsidRPr="00EF24F0" w:rsidRDefault="00A2661A" w:rsidP="00A2661A">
      <w:pPr>
        <w:tabs>
          <w:tab w:val="left" w:pos="1560"/>
        </w:tabs>
        <w:spacing w:after="0" w:line="240" w:lineRule="auto"/>
        <w:ind w:firstLine="709"/>
        <w:jc w:val="both"/>
        <w:rPr>
          <w:rFonts w:cs="Sylfaen"/>
          <w:lang w:val="ka-GE"/>
        </w:rPr>
      </w:pPr>
      <w:r w:rsidRPr="002223E0">
        <w:rPr>
          <w:rFonts w:cs="Sylfaen"/>
          <w:lang w:val="ka-GE"/>
        </w:rPr>
        <w:t xml:space="preserve">შემოთავაზებული კანონპროექტი </w:t>
      </w:r>
      <w:r>
        <w:rPr>
          <w:rFonts w:cs="Sylfaen"/>
          <w:lang w:val="ka-GE"/>
        </w:rPr>
        <w:t xml:space="preserve">შემუშავდა </w:t>
      </w:r>
      <w:r w:rsidRPr="002223E0">
        <w:rPr>
          <w:rFonts w:cs="Sylfaen"/>
          <w:lang w:val="ka-GE"/>
        </w:rPr>
        <w:t xml:space="preserve">საჯარო სამსახურების დაძმობილების პროგრამის (Twinning) პროექტის </w:t>
      </w:r>
      <w:r>
        <w:rPr>
          <w:rFonts w:cs="Sylfaen"/>
          <w:lang w:val="ka-GE"/>
        </w:rPr>
        <w:t>მხარდაჭერით</w:t>
      </w:r>
      <w:r w:rsidRPr="002223E0">
        <w:rPr>
          <w:rFonts w:cs="Sylfaen"/>
          <w:lang w:val="ka-GE"/>
        </w:rPr>
        <w:t xml:space="preserve">. პროექტის ფარგლებში </w:t>
      </w:r>
      <w:r>
        <w:rPr>
          <w:rFonts w:cs="Sylfaen"/>
          <w:lang w:val="ka-GE"/>
        </w:rPr>
        <w:t xml:space="preserve">ექსპერტების დახმარებით განხორციელდა საქართველოს კანონმდებლობისა და </w:t>
      </w:r>
      <w:r w:rsidRPr="00532649">
        <w:rPr>
          <w:lang w:val="ka-GE"/>
        </w:rPr>
        <w:t xml:space="preserve">2000 წლის 29 ივნისის საბჭოს 2000/43/EC </w:t>
      </w:r>
      <w:r>
        <w:rPr>
          <w:lang w:val="ka-GE"/>
        </w:rPr>
        <w:t xml:space="preserve">და </w:t>
      </w:r>
      <w:r w:rsidRPr="005F0215">
        <w:rPr>
          <w:lang w:val="ka-GE"/>
        </w:rPr>
        <w:t xml:space="preserve">2000 წლის 27 ნოემბრის საბჭოს 2000/78/EC </w:t>
      </w:r>
      <w:r>
        <w:rPr>
          <w:lang w:val="ka-GE"/>
        </w:rPr>
        <w:t xml:space="preserve">დირექტივების შედარებითი ანალიზი, </w:t>
      </w:r>
      <w:r>
        <w:rPr>
          <w:lang w:val="ka-GE"/>
        </w:rPr>
        <w:lastRenderedPageBreak/>
        <w:t>გამოიკვეთა არსებული განსხვავებები და შემუშავდა შესაბამისი რეკომენდაციები.</w:t>
      </w:r>
      <w:r w:rsidRPr="002223E0">
        <w:rPr>
          <w:rFonts w:cs="Sylfaen"/>
          <w:lang w:val="ka-GE"/>
        </w:rPr>
        <w:t xml:space="preserve"> </w:t>
      </w:r>
      <w:r>
        <w:rPr>
          <w:rFonts w:cs="Sylfaen"/>
          <w:lang w:val="ka-GE"/>
        </w:rPr>
        <w:t xml:space="preserve">ზემოაღნიშნული რეკომენდაციები განხილულ იქნა სამთავრობო უწყებების, სახალხო დამცველის აპარატისა და სოციალური პარტნიორების წარმომადგენლების მიერ სოციალური პარტნიორობის სამმხრივი კომისიის ფარგლებში შექმნილ სამუშაო ჯგუფში და გათვალისწინებულ იქნა </w:t>
      </w:r>
      <w:r w:rsidRPr="002223E0">
        <w:rPr>
          <w:rFonts w:cs="Sylfaen"/>
          <w:lang w:val="ka-GE"/>
        </w:rPr>
        <w:t xml:space="preserve">შემოთავაზებულ </w:t>
      </w:r>
      <w:r>
        <w:rPr>
          <w:rFonts w:cs="Sylfaen"/>
          <w:lang w:val="ka-GE"/>
        </w:rPr>
        <w:t>კანონპროექტში</w:t>
      </w:r>
      <w:r w:rsidRPr="002223E0">
        <w:rPr>
          <w:rFonts w:cs="Sylfaen"/>
          <w:lang w:val="ka-GE"/>
        </w:rPr>
        <w:t>.</w:t>
      </w:r>
    </w:p>
    <w:p w:rsidR="00BD0602" w:rsidRDefault="00BD0602" w:rsidP="00A2661A">
      <w:pPr>
        <w:spacing w:after="0" w:line="240" w:lineRule="auto"/>
        <w:ind w:firstLine="709"/>
        <w:jc w:val="both"/>
        <w:rPr>
          <w:rFonts w:cs="Sylfaen"/>
          <w:b/>
          <w:lang w:val="ka-GE"/>
        </w:rPr>
      </w:pPr>
    </w:p>
    <w:p w:rsidR="00A2661A" w:rsidRDefault="006E473B" w:rsidP="00683C9E">
      <w:pPr>
        <w:spacing w:after="0" w:line="360" w:lineRule="auto"/>
        <w:ind w:firstLine="709"/>
        <w:jc w:val="both"/>
        <w:rPr>
          <w:rFonts w:cs="Sylfaen"/>
          <w:b/>
        </w:rPr>
      </w:pPr>
      <w:r w:rsidRPr="00100283">
        <w:rPr>
          <w:rFonts w:cs="Sylfaen"/>
          <w:b/>
          <w:lang w:val="ka-GE"/>
        </w:rPr>
        <w:t>დ</w:t>
      </w:r>
      <w:r w:rsidRPr="00100283">
        <w:rPr>
          <w:b/>
          <w:lang w:val="ka-GE"/>
        </w:rPr>
        <w:t>.</w:t>
      </w:r>
      <w:r w:rsidRPr="00100283">
        <w:rPr>
          <w:rFonts w:cs="Sylfaen"/>
          <w:b/>
          <w:lang w:val="ka-GE"/>
        </w:rPr>
        <w:t>ბ</w:t>
      </w:r>
      <w:r w:rsidRPr="00100283">
        <w:rPr>
          <w:b/>
          <w:lang w:val="ka-GE"/>
        </w:rPr>
        <w:t xml:space="preserve">) </w:t>
      </w:r>
      <w:r w:rsidRPr="00100283">
        <w:rPr>
          <w:rFonts w:cs="Sylfaen"/>
          <w:b/>
          <w:lang w:val="ka-GE"/>
        </w:rPr>
        <w:t>კანონპროექტის შემუშავებაში მონაწილე ორგანიზაციის</w:t>
      </w:r>
      <w:r w:rsidRPr="00100283">
        <w:rPr>
          <w:b/>
          <w:lang w:val="ka-GE"/>
        </w:rPr>
        <w:t xml:space="preserve">  (</w:t>
      </w:r>
      <w:r w:rsidRPr="00100283">
        <w:rPr>
          <w:rFonts w:cs="Sylfaen"/>
          <w:b/>
          <w:lang w:val="ka-GE"/>
        </w:rPr>
        <w:t>დაწესებულების</w:t>
      </w:r>
      <w:r w:rsidRPr="00100283">
        <w:rPr>
          <w:b/>
          <w:lang w:val="ka-GE"/>
        </w:rPr>
        <w:t xml:space="preserve">) </w:t>
      </w:r>
      <w:r w:rsidRPr="00100283">
        <w:rPr>
          <w:rFonts w:cs="Sylfaen"/>
          <w:b/>
          <w:lang w:val="ka-GE"/>
        </w:rPr>
        <w:t>ან</w:t>
      </w:r>
      <w:r w:rsidRPr="00100283">
        <w:rPr>
          <w:b/>
          <w:lang w:val="ka-GE"/>
        </w:rPr>
        <w:t>/</w:t>
      </w:r>
      <w:r w:rsidRPr="00100283">
        <w:rPr>
          <w:rFonts w:cs="Sylfaen"/>
          <w:b/>
          <w:lang w:val="ka-GE"/>
        </w:rPr>
        <w:t>და ექსპერტის შეფასება კანონპროექტის მიმართ, ასეთის არსებობის შემთხვევაში:</w:t>
      </w:r>
    </w:p>
    <w:p w:rsidR="00844709" w:rsidRPr="00100283" w:rsidRDefault="00844709" w:rsidP="00683C9E">
      <w:pPr>
        <w:tabs>
          <w:tab w:val="left" w:pos="1560"/>
        </w:tabs>
        <w:spacing w:after="0" w:line="360" w:lineRule="auto"/>
        <w:ind w:hanging="142"/>
        <w:jc w:val="both"/>
        <w:rPr>
          <w:rFonts w:cs="Sylfaen"/>
          <w:lang w:val="ka-GE"/>
        </w:rPr>
      </w:pPr>
      <w:r>
        <w:rPr>
          <w:rFonts w:cs="Sylfaen"/>
          <w:lang w:val="ka-GE"/>
        </w:rPr>
        <w:t xml:space="preserve">              ასეთი არ არსებობს.</w:t>
      </w:r>
    </w:p>
    <w:p w:rsidR="00683C9E" w:rsidRDefault="00683C9E" w:rsidP="006E473B">
      <w:pPr>
        <w:spacing w:after="0" w:line="240" w:lineRule="auto"/>
        <w:ind w:firstLine="709"/>
        <w:jc w:val="both"/>
        <w:rPr>
          <w:rFonts w:cs="Sylfaen"/>
          <w:b/>
          <w:lang w:val="ka-GE"/>
        </w:rPr>
      </w:pPr>
    </w:p>
    <w:p w:rsidR="006E473B" w:rsidRPr="00EF24F0" w:rsidRDefault="006E473B" w:rsidP="006E473B">
      <w:pPr>
        <w:spacing w:after="0" w:line="240" w:lineRule="auto"/>
        <w:ind w:firstLine="709"/>
        <w:jc w:val="both"/>
        <w:rPr>
          <w:b/>
          <w:lang w:val="ka-GE"/>
        </w:rPr>
      </w:pPr>
      <w:r w:rsidRPr="00EF24F0">
        <w:rPr>
          <w:rFonts w:cs="Sylfaen"/>
          <w:b/>
          <w:lang w:val="ka-GE"/>
        </w:rPr>
        <w:t>ე)კანონპროექტის ავტორი:</w:t>
      </w:r>
    </w:p>
    <w:p w:rsidR="006E473B" w:rsidRPr="00EF24F0" w:rsidRDefault="006E473B" w:rsidP="006E473B">
      <w:pPr>
        <w:spacing w:after="0" w:line="240" w:lineRule="auto"/>
        <w:ind w:firstLine="709"/>
        <w:jc w:val="both"/>
        <w:rPr>
          <w:b/>
          <w:lang w:val="ka-GE"/>
        </w:rPr>
      </w:pPr>
      <w:r w:rsidRPr="00EF24F0">
        <w:rPr>
          <w:rFonts w:cs="Sylfaen"/>
          <w:lang w:val="ka-GE"/>
        </w:rPr>
        <w:t>საქართველოს შრომის, ჯანმრთელობისა და სოციალური დაცვის სამინისტრო.</w:t>
      </w:r>
    </w:p>
    <w:p w:rsidR="00BD0602" w:rsidRDefault="00BD0602" w:rsidP="006E473B">
      <w:pPr>
        <w:spacing w:after="0" w:line="240" w:lineRule="auto"/>
        <w:ind w:firstLine="709"/>
        <w:jc w:val="both"/>
        <w:rPr>
          <w:rFonts w:cs="Sylfaen"/>
          <w:b/>
          <w:lang w:val="ka-GE"/>
        </w:rPr>
      </w:pPr>
    </w:p>
    <w:p w:rsidR="006E473B" w:rsidRPr="00EF24F0" w:rsidRDefault="006E473B" w:rsidP="006E473B">
      <w:pPr>
        <w:spacing w:after="0" w:line="240" w:lineRule="auto"/>
        <w:ind w:firstLine="709"/>
        <w:jc w:val="both"/>
        <w:rPr>
          <w:b/>
          <w:lang w:val="ka-GE"/>
        </w:rPr>
      </w:pPr>
      <w:r w:rsidRPr="00EF24F0">
        <w:rPr>
          <w:rFonts w:cs="Sylfaen"/>
          <w:b/>
          <w:lang w:val="ka-GE"/>
        </w:rPr>
        <w:t>ვ)კანონპროექტის ინიციატორი:</w:t>
      </w:r>
    </w:p>
    <w:p w:rsidR="006E473B" w:rsidRDefault="006E473B" w:rsidP="006E473B">
      <w:pPr>
        <w:spacing w:after="0" w:line="240" w:lineRule="auto"/>
        <w:ind w:firstLine="709"/>
        <w:jc w:val="both"/>
        <w:rPr>
          <w:rFonts w:cs="Sylfaen"/>
        </w:rPr>
      </w:pPr>
      <w:r w:rsidRPr="00EF24F0">
        <w:rPr>
          <w:rFonts w:cs="Sylfaen"/>
          <w:lang w:val="ka-GE"/>
        </w:rPr>
        <w:t>საქართველოს მთავრობა.</w:t>
      </w:r>
    </w:p>
    <w:p w:rsidR="00C50459" w:rsidRDefault="00C50459" w:rsidP="006E473B">
      <w:pPr>
        <w:spacing w:after="0" w:line="240" w:lineRule="auto"/>
        <w:ind w:firstLine="709"/>
        <w:jc w:val="both"/>
        <w:rPr>
          <w:rFonts w:cs="Sylfaen"/>
        </w:rPr>
      </w:pPr>
    </w:p>
    <w:p w:rsidR="00C50459" w:rsidRDefault="00C50459" w:rsidP="006E473B">
      <w:pPr>
        <w:spacing w:after="0" w:line="240" w:lineRule="auto"/>
        <w:ind w:firstLine="709"/>
        <w:jc w:val="both"/>
        <w:rPr>
          <w:rFonts w:cs="Sylfaen"/>
        </w:rPr>
      </w:pPr>
    </w:p>
    <w:p w:rsidR="00C50459" w:rsidRDefault="00C50459" w:rsidP="006E473B">
      <w:pPr>
        <w:spacing w:after="0" w:line="240" w:lineRule="auto"/>
        <w:ind w:firstLine="709"/>
        <w:jc w:val="both"/>
        <w:rPr>
          <w:rFonts w:cs="Sylfaen"/>
        </w:rPr>
      </w:pPr>
    </w:p>
    <w:p w:rsidR="00C50459" w:rsidRDefault="00C50459" w:rsidP="006E473B">
      <w:pPr>
        <w:spacing w:after="0" w:line="240" w:lineRule="auto"/>
        <w:ind w:firstLine="709"/>
        <w:jc w:val="both"/>
        <w:rPr>
          <w:rFonts w:cs="Sylfaen"/>
        </w:rPr>
      </w:pPr>
    </w:p>
    <w:p w:rsidR="00C50459" w:rsidRDefault="00C50459" w:rsidP="006E473B">
      <w:pPr>
        <w:spacing w:after="0" w:line="240" w:lineRule="auto"/>
        <w:ind w:firstLine="709"/>
        <w:jc w:val="both"/>
        <w:rPr>
          <w:rFonts w:cs="Sylfaen"/>
        </w:rPr>
      </w:pPr>
    </w:p>
    <w:p w:rsidR="00C50459" w:rsidRDefault="00C50459" w:rsidP="006E473B">
      <w:pPr>
        <w:spacing w:after="0" w:line="240" w:lineRule="auto"/>
        <w:ind w:firstLine="709"/>
        <w:jc w:val="both"/>
        <w:rPr>
          <w:rFonts w:cs="Sylfaen"/>
        </w:rPr>
      </w:pPr>
    </w:p>
    <w:p w:rsidR="00C50459" w:rsidRDefault="00C50459" w:rsidP="006E473B">
      <w:pPr>
        <w:spacing w:after="0" w:line="240" w:lineRule="auto"/>
        <w:ind w:firstLine="709"/>
        <w:jc w:val="both"/>
        <w:rPr>
          <w:rFonts w:cs="Sylfaen"/>
        </w:rPr>
      </w:pPr>
    </w:p>
    <w:p w:rsidR="00C50459" w:rsidRDefault="00C50459" w:rsidP="006E473B">
      <w:pPr>
        <w:spacing w:after="0" w:line="240" w:lineRule="auto"/>
        <w:ind w:firstLine="709"/>
        <w:jc w:val="both"/>
        <w:rPr>
          <w:rFonts w:cs="Sylfaen"/>
        </w:rPr>
      </w:pPr>
    </w:p>
    <w:p w:rsidR="00C50459" w:rsidRDefault="00C50459" w:rsidP="006E473B">
      <w:pPr>
        <w:spacing w:after="0" w:line="240" w:lineRule="auto"/>
        <w:ind w:firstLine="709"/>
        <w:jc w:val="both"/>
        <w:rPr>
          <w:rFonts w:cs="Sylfaen"/>
        </w:rPr>
      </w:pPr>
    </w:p>
    <w:p w:rsidR="00C50459" w:rsidRDefault="00C50459" w:rsidP="006E473B">
      <w:pPr>
        <w:spacing w:after="0" w:line="240" w:lineRule="auto"/>
        <w:ind w:firstLine="709"/>
        <w:jc w:val="both"/>
        <w:rPr>
          <w:rFonts w:cs="Sylfaen"/>
        </w:rPr>
      </w:pPr>
    </w:p>
    <w:p w:rsidR="00C50459" w:rsidRDefault="00C50459" w:rsidP="006E473B">
      <w:pPr>
        <w:spacing w:after="0" w:line="240" w:lineRule="auto"/>
        <w:ind w:firstLine="709"/>
        <w:jc w:val="both"/>
        <w:rPr>
          <w:rFonts w:cs="Sylfaen"/>
        </w:rPr>
      </w:pPr>
    </w:p>
    <w:p w:rsidR="00C50459" w:rsidRDefault="00C50459" w:rsidP="006E473B">
      <w:pPr>
        <w:spacing w:after="0" w:line="240" w:lineRule="auto"/>
        <w:ind w:firstLine="709"/>
        <w:jc w:val="both"/>
        <w:rPr>
          <w:rFonts w:cs="Sylfaen"/>
        </w:rPr>
      </w:pPr>
    </w:p>
    <w:p w:rsidR="00C50459" w:rsidRDefault="00C50459" w:rsidP="006E473B">
      <w:pPr>
        <w:spacing w:after="0" w:line="240" w:lineRule="auto"/>
        <w:ind w:firstLine="709"/>
        <w:jc w:val="both"/>
        <w:rPr>
          <w:rFonts w:cs="Sylfaen"/>
        </w:rPr>
      </w:pPr>
    </w:p>
    <w:p w:rsidR="00C50459" w:rsidRDefault="00C50459" w:rsidP="006E473B">
      <w:pPr>
        <w:spacing w:after="0" w:line="240" w:lineRule="auto"/>
        <w:ind w:firstLine="709"/>
        <w:jc w:val="both"/>
        <w:rPr>
          <w:rFonts w:cs="Sylfaen"/>
        </w:rPr>
      </w:pPr>
    </w:p>
    <w:p w:rsidR="00C50459" w:rsidRDefault="00C50459" w:rsidP="006E473B">
      <w:pPr>
        <w:spacing w:after="0" w:line="240" w:lineRule="auto"/>
        <w:ind w:firstLine="709"/>
        <w:jc w:val="both"/>
        <w:rPr>
          <w:rFonts w:cs="Sylfaen"/>
        </w:rPr>
      </w:pPr>
    </w:p>
    <w:p w:rsidR="00C50459" w:rsidRDefault="00C50459" w:rsidP="006E473B">
      <w:pPr>
        <w:spacing w:after="0" w:line="240" w:lineRule="auto"/>
        <w:ind w:firstLine="709"/>
        <w:jc w:val="both"/>
        <w:rPr>
          <w:rFonts w:cs="Sylfaen"/>
        </w:rPr>
      </w:pPr>
    </w:p>
    <w:p w:rsidR="00C50459" w:rsidRDefault="00C50459" w:rsidP="006E473B">
      <w:pPr>
        <w:spacing w:after="0" w:line="240" w:lineRule="auto"/>
        <w:ind w:firstLine="709"/>
        <w:jc w:val="both"/>
        <w:rPr>
          <w:rFonts w:cs="Sylfaen"/>
        </w:rPr>
      </w:pPr>
    </w:p>
    <w:p w:rsidR="00C50459" w:rsidRDefault="00C50459" w:rsidP="006E473B">
      <w:pPr>
        <w:spacing w:after="0" w:line="240" w:lineRule="auto"/>
        <w:ind w:firstLine="709"/>
        <w:jc w:val="both"/>
        <w:rPr>
          <w:rFonts w:cs="Sylfaen"/>
        </w:rPr>
      </w:pPr>
    </w:p>
    <w:p w:rsidR="00C50459" w:rsidRDefault="00C50459" w:rsidP="006E473B">
      <w:pPr>
        <w:spacing w:after="0" w:line="240" w:lineRule="auto"/>
        <w:ind w:firstLine="709"/>
        <w:jc w:val="both"/>
        <w:rPr>
          <w:rFonts w:cs="Sylfaen"/>
        </w:rPr>
      </w:pPr>
    </w:p>
    <w:p w:rsidR="00C50459" w:rsidRDefault="00C50459" w:rsidP="006E473B">
      <w:pPr>
        <w:spacing w:after="0" w:line="240" w:lineRule="auto"/>
        <w:ind w:firstLine="709"/>
        <w:jc w:val="both"/>
        <w:rPr>
          <w:rFonts w:cs="Sylfaen"/>
        </w:rPr>
      </w:pPr>
    </w:p>
    <w:p w:rsidR="00C50459" w:rsidRDefault="00C50459" w:rsidP="006E473B">
      <w:pPr>
        <w:spacing w:after="0" w:line="240" w:lineRule="auto"/>
        <w:ind w:firstLine="709"/>
        <w:jc w:val="both"/>
        <w:rPr>
          <w:rFonts w:cs="Sylfaen"/>
        </w:rPr>
      </w:pPr>
    </w:p>
    <w:p w:rsidR="00C50459" w:rsidRDefault="00C50459" w:rsidP="006E473B">
      <w:pPr>
        <w:spacing w:after="0" w:line="240" w:lineRule="auto"/>
        <w:ind w:firstLine="709"/>
        <w:jc w:val="both"/>
        <w:rPr>
          <w:rFonts w:cs="Sylfaen"/>
        </w:rPr>
      </w:pPr>
    </w:p>
    <w:p w:rsidR="00C50459" w:rsidRDefault="00C50459" w:rsidP="006E473B">
      <w:pPr>
        <w:spacing w:after="0" w:line="240" w:lineRule="auto"/>
        <w:ind w:firstLine="709"/>
        <w:jc w:val="both"/>
        <w:rPr>
          <w:rFonts w:cs="Sylfaen"/>
        </w:rPr>
      </w:pPr>
    </w:p>
    <w:p w:rsidR="00C50459" w:rsidRDefault="00C50459" w:rsidP="006E473B">
      <w:pPr>
        <w:spacing w:after="0" w:line="240" w:lineRule="auto"/>
        <w:ind w:firstLine="709"/>
        <w:jc w:val="both"/>
        <w:rPr>
          <w:rFonts w:cs="Sylfaen"/>
        </w:rPr>
      </w:pPr>
    </w:p>
    <w:p w:rsidR="00C50459" w:rsidRDefault="00C50459" w:rsidP="006E473B">
      <w:pPr>
        <w:spacing w:after="0" w:line="240" w:lineRule="auto"/>
        <w:ind w:firstLine="709"/>
        <w:jc w:val="both"/>
        <w:rPr>
          <w:rFonts w:cs="Sylfaen"/>
        </w:rPr>
      </w:pPr>
    </w:p>
    <w:p w:rsidR="00C50459" w:rsidRDefault="00C50459" w:rsidP="006E473B">
      <w:pPr>
        <w:spacing w:after="0" w:line="240" w:lineRule="auto"/>
        <w:ind w:firstLine="709"/>
        <w:jc w:val="both"/>
        <w:rPr>
          <w:rFonts w:cs="Sylfaen"/>
        </w:rPr>
      </w:pPr>
    </w:p>
    <w:p w:rsidR="00C50459" w:rsidRDefault="00C50459" w:rsidP="006E473B">
      <w:pPr>
        <w:spacing w:after="0" w:line="240" w:lineRule="auto"/>
        <w:ind w:firstLine="709"/>
        <w:jc w:val="both"/>
        <w:rPr>
          <w:rFonts w:cs="Sylfaen"/>
        </w:rPr>
      </w:pPr>
    </w:p>
    <w:p w:rsidR="00C50459" w:rsidRDefault="00C50459" w:rsidP="006E473B">
      <w:pPr>
        <w:spacing w:after="0" w:line="240" w:lineRule="auto"/>
        <w:ind w:firstLine="709"/>
        <w:jc w:val="both"/>
        <w:rPr>
          <w:rFonts w:cs="Sylfaen"/>
        </w:rPr>
      </w:pPr>
    </w:p>
    <w:p w:rsidR="00C50459" w:rsidRPr="00C50459" w:rsidRDefault="00C50459" w:rsidP="006E473B">
      <w:pPr>
        <w:spacing w:after="0" w:line="240" w:lineRule="auto"/>
        <w:ind w:firstLine="709"/>
        <w:jc w:val="both"/>
        <w:rPr>
          <w:b/>
        </w:rPr>
      </w:pPr>
    </w:p>
    <w:p w:rsidR="006E473B" w:rsidRPr="00D31D9B" w:rsidRDefault="006E473B" w:rsidP="0057241F">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Sylfaen"/>
          <w:b/>
          <w:bCs/>
          <w:i/>
          <w:lang w:val="ka-GE"/>
        </w:rPr>
      </w:pPr>
    </w:p>
    <w:p w:rsidR="00C50459" w:rsidRPr="00C50459" w:rsidRDefault="00C50459" w:rsidP="002277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hanging="567"/>
        <w:jc w:val="center"/>
        <w:rPr>
          <w:rFonts w:eastAsia="Sylfaen" w:cs="Times New Roman"/>
          <w:b/>
        </w:rPr>
      </w:pPr>
      <w:r>
        <w:rPr>
          <w:b/>
          <w:lang w:val="ka-GE"/>
        </w:rPr>
        <w:lastRenderedPageBreak/>
        <w:t>„</w:t>
      </w:r>
      <w:r w:rsidRPr="0008579A">
        <w:rPr>
          <w:b/>
          <w:lang w:val="ka-GE"/>
        </w:rPr>
        <w:t>საჯარო სამსახურის შესახებ</w:t>
      </w:r>
      <w:r>
        <w:rPr>
          <w:b/>
          <w:lang w:val="ka-GE"/>
        </w:rPr>
        <w:t>“</w:t>
      </w:r>
      <w:r w:rsidRPr="0008579A">
        <w:rPr>
          <w:b/>
          <w:lang w:val="ka-GE"/>
        </w:rPr>
        <w:t xml:space="preserve"> </w:t>
      </w:r>
      <w:r w:rsidRPr="00C50459">
        <w:rPr>
          <w:rFonts w:eastAsia="Sylfaen" w:cs="Times New Roman"/>
          <w:b/>
          <w:lang w:val="ka-GE"/>
        </w:rPr>
        <w:t>საქართველოს კანონის</w:t>
      </w:r>
    </w:p>
    <w:p w:rsidR="00C50459" w:rsidRPr="00C50459" w:rsidRDefault="00C50459" w:rsidP="00227751">
      <w:pPr>
        <w:ind w:hanging="567"/>
        <w:jc w:val="center"/>
        <w:rPr>
          <w:rFonts w:eastAsia="Calibri" w:cs="Sylfaen"/>
          <w:b/>
          <w:lang w:val="ka-GE"/>
        </w:rPr>
      </w:pPr>
      <w:r w:rsidRPr="00C50459">
        <w:rPr>
          <w:rFonts w:eastAsia="Calibri" w:cs="Sylfaen"/>
          <w:b/>
          <w:lang w:val="ka-GE"/>
        </w:rPr>
        <w:t>იმ მუხლის (მუხლების) მოქმედი სრული რედაქცია, რომელშიც (რომლებშიც) წარმოდგენილი კანონპროექტით შედის ცვლილება, მათ შორის, ხდება მისი (მათი) ამოღება</w:t>
      </w:r>
    </w:p>
    <w:p w:rsidR="00227751" w:rsidRDefault="00227751" w:rsidP="00227751">
      <w:pPr>
        <w:spacing w:line="240" w:lineRule="auto"/>
        <w:ind w:firstLine="720"/>
        <w:jc w:val="both"/>
        <w:rPr>
          <w:b/>
          <w:bCs/>
          <w:lang w:val="ka-GE"/>
        </w:rPr>
      </w:pPr>
    </w:p>
    <w:p w:rsidR="00227751" w:rsidRPr="00227751" w:rsidRDefault="00227751" w:rsidP="00227751">
      <w:pPr>
        <w:spacing w:line="240" w:lineRule="auto"/>
        <w:ind w:firstLine="720"/>
        <w:jc w:val="both"/>
        <w:rPr>
          <w:lang w:val="ka-GE"/>
        </w:rPr>
      </w:pPr>
      <w:r w:rsidRPr="00227751">
        <w:rPr>
          <w:b/>
          <w:bCs/>
          <w:lang w:val="ka-GE"/>
        </w:rPr>
        <w:t>  მუხლი 56. მოხელისთვის უსაფრთხო და აუცილებელი სამუშაო პირობების შექმნა</w:t>
      </w:r>
    </w:p>
    <w:p w:rsidR="00227751" w:rsidRPr="00227751" w:rsidRDefault="00227751" w:rsidP="00227751">
      <w:pPr>
        <w:spacing w:line="240" w:lineRule="auto"/>
        <w:ind w:firstLine="720"/>
        <w:jc w:val="both"/>
        <w:rPr>
          <w:lang w:val="ka-GE"/>
        </w:rPr>
      </w:pPr>
      <w:r w:rsidRPr="00227751">
        <w:rPr>
          <w:lang w:val="ka-GE"/>
        </w:rPr>
        <w:t xml:space="preserve"> 1. მოხელეს უფლება აქვს, ჰქონდეს უსაფრთხო სამუშაო პირობები და მიიღოს სამსახურებრივი ფუნქციების შესასრულებლად საჭირო ორგანიზაციულ-ტექნიკური საშუალებები.</w:t>
      </w:r>
    </w:p>
    <w:p w:rsidR="00227751" w:rsidRPr="00227751" w:rsidRDefault="00227751" w:rsidP="00227751">
      <w:pPr>
        <w:spacing w:line="240" w:lineRule="auto"/>
        <w:ind w:firstLine="720"/>
        <w:jc w:val="both"/>
        <w:rPr>
          <w:lang w:val="ka-GE"/>
        </w:rPr>
      </w:pPr>
      <w:r w:rsidRPr="00227751">
        <w:rPr>
          <w:lang w:val="ka-GE"/>
        </w:rPr>
        <w:t>  2. საჯარო დაწესებულება ვალდებულია შექმნას შესაბამისი სამუშაო გარემო მოხელის ამ მუხლის პირველი პუნქტით გათვალისწინებული პირობებითა და საშუალებებით უზრუნველსაყოფად, აგრეთვე უზრუნველყოს მოხელეების მიმართ თანაბარი და სამართლიანი მოპყრობა ადამიანური რესურსების მართვის, კარიერული წინსვლის, ანაზღაურებისა და სამართლებრივი დაცვის საკითხებთან დაკავშირებით.</w:t>
      </w:r>
    </w:p>
    <w:p w:rsidR="00C50459" w:rsidRPr="00C50459" w:rsidRDefault="00C50459">
      <w:pPr>
        <w:spacing w:line="240" w:lineRule="auto"/>
        <w:ind w:firstLine="720"/>
        <w:jc w:val="both"/>
      </w:pPr>
    </w:p>
    <w:sectPr w:rsidR="00C50459" w:rsidRPr="00C50459">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cadNusx">
    <w:panose1 w:val="00000000000000000000"/>
    <w:charset w:val="00"/>
    <w:family w:val="auto"/>
    <w:pitch w:val="variable"/>
    <w:sig w:usb0="00000087" w:usb1="00000000" w:usb2="00000000" w:usb3="00000000" w:csb0="0000001B"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28E"/>
    <w:rsid w:val="0005131F"/>
    <w:rsid w:val="0006123E"/>
    <w:rsid w:val="0008579A"/>
    <w:rsid w:val="00091A91"/>
    <w:rsid w:val="000B6DEB"/>
    <w:rsid w:val="001D18D3"/>
    <w:rsid w:val="001E6744"/>
    <w:rsid w:val="00227751"/>
    <w:rsid w:val="00282CD1"/>
    <w:rsid w:val="002F460B"/>
    <w:rsid w:val="00303477"/>
    <w:rsid w:val="0031333D"/>
    <w:rsid w:val="003B4AD9"/>
    <w:rsid w:val="003C0EEB"/>
    <w:rsid w:val="00466037"/>
    <w:rsid w:val="00493BEE"/>
    <w:rsid w:val="00540734"/>
    <w:rsid w:val="0057241F"/>
    <w:rsid w:val="00577B69"/>
    <w:rsid w:val="005C0AFD"/>
    <w:rsid w:val="005D3FDE"/>
    <w:rsid w:val="00626564"/>
    <w:rsid w:val="00683C9E"/>
    <w:rsid w:val="006B3986"/>
    <w:rsid w:val="006B3B59"/>
    <w:rsid w:val="006E473B"/>
    <w:rsid w:val="00736BE9"/>
    <w:rsid w:val="00770063"/>
    <w:rsid w:val="007C643A"/>
    <w:rsid w:val="00837035"/>
    <w:rsid w:val="00844709"/>
    <w:rsid w:val="00877CB7"/>
    <w:rsid w:val="00900F42"/>
    <w:rsid w:val="00915D72"/>
    <w:rsid w:val="009E3787"/>
    <w:rsid w:val="00A06F2D"/>
    <w:rsid w:val="00A15E9E"/>
    <w:rsid w:val="00A2661A"/>
    <w:rsid w:val="00A36F21"/>
    <w:rsid w:val="00A90626"/>
    <w:rsid w:val="00BB7D08"/>
    <w:rsid w:val="00BD0602"/>
    <w:rsid w:val="00C13FAE"/>
    <w:rsid w:val="00C3429C"/>
    <w:rsid w:val="00C50459"/>
    <w:rsid w:val="00C633F1"/>
    <w:rsid w:val="00C67A8F"/>
    <w:rsid w:val="00C81FF9"/>
    <w:rsid w:val="00DA7A41"/>
    <w:rsid w:val="00DE028E"/>
    <w:rsid w:val="00E52A26"/>
    <w:rsid w:val="00EB3BE9"/>
    <w:rsid w:val="00EF1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79A"/>
    <w:rPr>
      <w:rFonts w:ascii="Sylfaen" w:hAnsi="Sylf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579A"/>
    <w:pPr>
      <w:ind w:left="720"/>
      <w:contextualSpacing/>
    </w:pPr>
  </w:style>
  <w:style w:type="character" w:styleId="CommentReference">
    <w:name w:val="annotation reference"/>
    <w:basedOn w:val="DefaultParagraphFont"/>
    <w:uiPriority w:val="99"/>
    <w:semiHidden/>
    <w:unhideWhenUsed/>
    <w:rsid w:val="009E3787"/>
    <w:rPr>
      <w:sz w:val="16"/>
      <w:szCs w:val="16"/>
    </w:rPr>
  </w:style>
  <w:style w:type="paragraph" w:styleId="CommentText">
    <w:name w:val="annotation text"/>
    <w:basedOn w:val="Normal"/>
    <w:link w:val="CommentTextChar"/>
    <w:uiPriority w:val="99"/>
    <w:semiHidden/>
    <w:unhideWhenUsed/>
    <w:rsid w:val="009E3787"/>
    <w:pPr>
      <w:spacing w:line="240" w:lineRule="auto"/>
    </w:pPr>
    <w:rPr>
      <w:sz w:val="20"/>
      <w:szCs w:val="20"/>
    </w:rPr>
  </w:style>
  <w:style w:type="character" w:customStyle="1" w:styleId="CommentTextChar">
    <w:name w:val="Comment Text Char"/>
    <w:basedOn w:val="DefaultParagraphFont"/>
    <w:link w:val="CommentText"/>
    <w:uiPriority w:val="99"/>
    <w:semiHidden/>
    <w:rsid w:val="009E3787"/>
    <w:rPr>
      <w:rFonts w:ascii="Sylfaen" w:hAnsi="Sylfaen"/>
      <w:sz w:val="20"/>
      <w:szCs w:val="20"/>
    </w:rPr>
  </w:style>
  <w:style w:type="paragraph" w:styleId="CommentSubject">
    <w:name w:val="annotation subject"/>
    <w:basedOn w:val="CommentText"/>
    <w:next w:val="CommentText"/>
    <w:link w:val="CommentSubjectChar"/>
    <w:uiPriority w:val="99"/>
    <w:semiHidden/>
    <w:unhideWhenUsed/>
    <w:rsid w:val="009E3787"/>
    <w:rPr>
      <w:b/>
      <w:bCs/>
    </w:rPr>
  </w:style>
  <w:style w:type="character" w:customStyle="1" w:styleId="CommentSubjectChar">
    <w:name w:val="Comment Subject Char"/>
    <w:basedOn w:val="CommentTextChar"/>
    <w:link w:val="CommentSubject"/>
    <w:uiPriority w:val="99"/>
    <w:semiHidden/>
    <w:rsid w:val="009E3787"/>
    <w:rPr>
      <w:rFonts w:ascii="Sylfaen" w:hAnsi="Sylfaen"/>
      <w:b/>
      <w:bCs/>
      <w:sz w:val="20"/>
      <w:szCs w:val="20"/>
    </w:rPr>
  </w:style>
  <w:style w:type="paragraph" w:styleId="BalloonText">
    <w:name w:val="Balloon Text"/>
    <w:basedOn w:val="Normal"/>
    <w:link w:val="BalloonTextChar"/>
    <w:uiPriority w:val="99"/>
    <w:semiHidden/>
    <w:unhideWhenUsed/>
    <w:rsid w:val="009E37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3787"/>
    <w:rPr>
      <w:rFonts w:ascii="Tahoma" w:hAnsi="Tahoma" w:cs="Tahoma"/>
      <w:sz w:val="16"/>
      <w:szCs w:val="16"/>
    </w:rPr>
  </w:style>
  <w:style w:type="paragraph" w:styleId="NormalWeb">
    <w:name w:val="Normal (Web)"/>
    <w:basedOn w:val="Normal"/>
    <w:uiPriority w:val="99"/>
    <w:semiHidden/>
    <w:unhideWhenUsed/>
    <w:rsid w:val="00C5045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79A"/>
    <w:rPr>
      <w:rFonts w:ascii="Sylfaen" w:hAnsi="Sylf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579A"/>
    <w:pPr>
      <w:ind w:left="720"/>
      <w:contextualSpacing/>
    </w:pPr>
  </w:style>
  <w:style w:type="character" w:styleId="CommentReference">
    <w:name w:val="annotation reference"/>
    <w:basedOn w:val="DefaultParagraphFont"/>
    <w:uiPriority w:val="99"/>
    <w:semiHidden/>
    <w:unhideWhenUsed/>
    <w:rsid w:val="009E3787"/>
    <w:rPr>
      <w:sz w:val="16"/>
      <w:szCs w:val="16"/>
    </w:rPr>
  </w:style>
  <w:style w:type="paragraph" w:styleId="CommentText">
    <w:name w:val="annotation text"/>
    <w:basedOn w:val="Normal"/>
    <w:link w:val="CommentTextChar"/>
    <w:uiPriority w:val="99"/>
    <w:semiHidden/>
    <w:unhideWhenUsed/>
    <w:rsid w:val="009E3787"/>
    <w:pPr>
      <w:spacing w:line="240" w:lineRule="auto"/>
    </w:pPr>
    <w:rPr>
      <w:sz w:val="20"/>
      <w:szCs w:val="20"/>
    </w:rPr>
  </w:style>
  <w:style w:type="character" w:customStyle="1" w:styleId="CommentTextChar">
    <w:name w:val="Comment Text Char"/>
    <w:basedOn w:val="DefaultParagraphFont"/>
    <w:link w:val="CommentText"/>
    <w:uiPriority w:val="99"/>
    <w:semiHidden/>
    <w:rsid w:val="009E3787"/>
    <w:rPr>
      <w:rFonts w:ascii="Sylfaen" w:hAnsi="Sylfaen"/>
      <w:sz w:val="20"/>
      <w:szCs w:val="20"/>
    </w:rPr>
  </w:style>
  <w:style w:type="paragraph" w:styleId="CommentSubject">
    <w:name w:val="annotation subject"/>
    <w:basedOn w:val="CommentText"/>
    <w:next w:val="CommentText"/>
    <w:link w:val="CommentSubjectChar"/>
    <w:uiPriority w:val="99"/>
    <w:semiHidden/>
    <w:unhideWhenUsed/>
    <w:rsid w:val="009E3787"/>
    <w:rPr>
      <w:b/>
      <w:bCs/>
    </w:rPr>
  </w:style>
  <w:style w:type="character" w:customStyle="1" w:styleId="CommentSubjectChar">
    <w:name w:val="Comment Subject Char"/>
    <w:basedOn w:val="CommentTextChar"/>
    <w:link w:val="CommentSubject"/>
    <w:uiPriority w:val="99"/>
    <w:semiHidden/>
    <w:rsid w:val="009E3787"/>
    <w:rPr>
      <w:rFonts w:ascii="Sylfaen" w:hAnsi="Sylfaen"/>
      <w:b/>
      <w:bCs/>
      <w:sz w:val="20"/>
      <w:szCs w:val="20"/>
    </w:rPr>
  </w:style>
  <w:style w:type="paragraph" w:styleId="BalloonText">
    <w:name w:val="Balloon Text"/>
    <w:basedOn w:val="Normal"/>
    <w:link w:val="BalloonTextChar"/>
    <w:uiPriority w:val="99"/>
    <w:semiHidden/>
    <w:unhideWhenUsed/>
    <w:rsid w:val="009E37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3787"/>
    <w:rPr>
      <w:rFonts w:ascii="Tahoma" w:hAnsi="Tahoma" w:cs="Tahoma"/>
      <w:sz w:val="16"/>
      <w:szCs w:val="16"/>
    </w:rPr>
  </w:style>
  <w:style w:type="paragraph" w:styleId="NormalWeb">
    <w:name w:val="Normal (Web)"/>
    <w:basedOn w:val="Normal"/>
    <w:uiPriority w:val="99"/>
    <w:semiHidden/>
    <w:unhideWhenUsed/>
    <w:rsid w:val="00C5045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819693">
      <w:bodyDiv w:val="1"/>
      <w:marLeft w:val="0"/>
      <w:marRight w:val="0"/>
      <w:marTop w:val="0"/>
      <w:marBottom w:val="0"/>
      <w:divBdr>
        <w:top w:val="none" w:sz="0" w:space="0" w:color="auto"/>
        <w:left w:val="none" w:sz="0" w:space="0" w:color="auto"/>
        <w:bottom w:val="none" w:sz="0" w:space="0" w:color="auto"/>
        <w:right w:val="none" w:sz="0" w:space="0" w:color="auto"/>
      </w:divBdr>
    </w:div>
    <w:div w:id="156572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1003</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Gelashvili</dc:creator>
  <cp:lastModifiedBy>Shorena Okropiridze</cp:lastModifiedBy>
  <cp:revision>2</cp:revision>
  <dcterms:created xsi:type="dcterms:W3CDTF">2018-04-26T07:50:00Z</dcterms:created>
  <dcterms:modified xsi:type="dcterms:W3CDTF">2018-04-26T07:50:00Z</dcterms:modified>
</cp:coreProperties>
</file>